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094447D"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66919">
        <w:rPr>
          <w:b/>
          <w:noProof/>
          <w:sz w:val="24"/>
        </w:rPr>
        <w:t>3</w:t>
      </w:r>
      <w:r>
        <w:rPr>
          <w:b/>
          <w:noProof/>
          <w:sz w:val="24"/>
        </w:rPr>
        <w:t>-</w:t>
      </w:r>
      <w:r>
        <w:rPr>
          <w:rFonts w:hint="eastAsia"/>
          <w:b/>
          <w:noProof/>
          <w:sz w:val="24"/>
          <w:lang w:eastAsia="zh-CN"/>
        </w:rPr>
        <w:t>e</w:t>
      </w:r>
      <w:r>
        <w:rPr>
          <w:b/>
          <w:i/>
          <w:noProof/>
          <w:sz w:val="28"/>
        </w:rPr>
        <w:tab/>
      </w:r>
      <w:r w:rsidR="00763FF0">
        <w:rPr>
          <w:b/>
          <w:i/>
          <w:noProof/>
          <w:sz w:val="28"/>
        </w:rPr>
        <w:t>R5-21</w:t>
      </w:r>
      <w:r w:rsidR="00636795">
        <w:rPr>
          <w:b/>
          <w:i/>
          <w:noProof/>
          <w:sz w:val="28"/>
        </w:rPr>
        <w:t>8236</w:t>
      </w:r>
    </w:p>
    <w:p w14:paraId="4CA2023F" w14:textId="7BB17E4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466919">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466919">
        <w:rPr>
          <w:b/>
          <w:noProof/>
          <w:sz w:val="24"/>
        </w:rPr>
        <w:t>19</w:t>
      </w:r>
      <w:r w:rsidRPr="00090520">
        <w:rPr>
          <w:b/>
          <w:noProof/>
          <w:sz w:val="24"/>
        </w:rPr>
        <w:t xml:space="preserve">th </w:t>
      </w:r>
      <w:r w:rsidR="00466919">
        <w:rPr>
          <w:b/>
          <w:noProof/>
          <w:sz w:val="24"/>
        </w:rPr>
        <w:t>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504C1" w:rsidR="001E41F3" w:rsidRPr="00410371" w:rsidRDefault="003C0C1C" w:rsidP="00360998">
            <w:pPr>
              <w:pStyle w:val="CRCoverPage"/>
              <w:spacing w:after="0"/>
              <w:jc w:val="right"/>
              <w:rPr>
                <w:b/>
                <w:noProof/>
                <w:sz w:val="28"/>
              </w:rPr>
            </w:pPr>
            <w:r>
              <w:rPr>
                <w:b/>
                <w:noProof/>
                <w:sz w:val="28"/>
              </w:rPr>
              <w:t>38.</w:t>
            </w:r>
            <w:r w:rsidR="00DE692A">
              <w:rPr>
                <w:b/>
                <w:noProof/>
                <w:sz w:val="28"/>
              </w:rPr>
              <w:t>521-</w:t>
            </w:r>
            <w:r w:rsidR="003609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09F62" w:rsidR="001E41F3" w:rsidRPr="00410371" w:rsidRDefault="008D186F" w:rsidP="008D186F">
            <w:pPr>
              <w:pStyle w:val="CRCoverPage"/>
              <w:spacing w:after="0"/>
              <w:rPr>
                <w:noProof/>
              </w:rPr>
            </w:pPr>
            <w:r>
              <w:rPr>
                <w:b/>
                <w:noProof/>
                <w:sz w:val="28"/>
                <w:lang w:eastAsia="zh-CN"/>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CBA13" w:rsidR="001E41F3" w:rsidRPr="00410371" w:rsidRDefault="006367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9380B" w:rsidR="001E41F3" w:rsidRPr="00410371" w:rsidRDefault="008909E5" w:rsidP="00F62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F62453">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5703" w:rsidR="001E41F3" w:rsidRDefault="008D186F" w:rsidP="00D80784">
            <w:pPr>
              <w:pStyle w:val="CRCoverPage"/>
              <w:spacing w:after="0"/>
              <w:ind w:left="100"/>
              <w:rPr>
                <w:noProof/>
                <w:lang w:eastAsia="zh-CN"/>
              </w:rPr>
            </w:pPr>
            <w:r w:rsidRPr="008D186F">
              <w:rPr>
                <w:noProof/>
                <w:lang w:eastAsia="zh-CN"/>
              </w:rPr>
              <w:t>Correction to testability statement of 6.5.2.3 ACLR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F6BDA" w:rsidR="00014546" w:rsidRDefault="008E6E3B" w:rsidP="000A731A">
            <w:pPr>
              <w:pStyle w:val="CRCoverPage"/>
              <w:spacing w:after="0"/>
              <w:ind w:left="100"/>
              <w:rPr>
                <w:noProof/>
                <w:lang w:eastAsia="zh-CN"/>
              </w:rPr>
            </w:pPr>
            <w:r>
              <w:rPr>
                <w:rFonts w:hint="eastAsia"/>
                <w:noProof/>
                <w:lang w:eastAsia="zh-CN"/>
              </w:rPr>
              <w:t>H</w:t>
            </w:r>
            <w:r>
              <w:rPr>
                <w:noProof/>
                <w:lang w:eastAsia="zh-CN"/>
              </w:rPr>
              <w:t>uawei</w:t>
            </w:r>
            <w:r w:rsidR="008D186F">
              <w:rPr>
                <w:noProof/>
                <w:lang w:eastAsia="zh-CN"/>
              </w:rPr>
              <w:t>, HiSili</w:t>
            </w:r>
            <w:r w:rsidR="008D186F" w:rsidRPr="00636795">
              <w:rPr>
                <w:noProof/>
                <w:lang w:eastAsia="zh-CN"/>
              </w:rPr>
              <w:t>con</w:t>
            </w:r>
            <w:r w:rsidR="00FA6919" w:rsidRPr="00636795">
              <w:rPr>
                <w:noProof/>
                <w:lang w:eastAsia="zh-CN"/>
              </w:rPr>
              <w:t>, Anritsu</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321" w:rsidR="001E41F3" w:rsidRDefault="00466919" w:rsidP="008D186F">
            <w:pPr>
              <w:pStyle w:val="CRCoverPage"/>
              <w:spacing w:after="0"/>
              <w:ind w:left="100"/>
              <w:rPr>
                <w:noProof/>
              </w:rPr>
            </w:pPr>
            <w:r>
              <w:rPr>
                <w:noProof/>
              </w:rPr>
              <w:t>2021-1</w:t>
            </w:r>
            <w:r w:rsidR="008D186F">
              <w:rPr>
                <w:noProof/>
              </w:rPr>
              <w:t>0</w:t>
            </w:r>
            <w:r w:rsidR="00014546">
              <w:rPr>
                <w:noProof/>
              </w:rPr>
              <w:t>-</w:t>
            </w:r>
            <w:r w:rsidR="008D186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5B13FB33" w14:textId="77777777" w:rsidR="00D91376" w:rsidRDefault="00125A54" w:rsidP="001F78C1">
            <w:pPr>
              <w:pStyle w:val="CRCoverPage"/>
              <w:spacing w:after="0"/>
              <w:ind w:left="100"/>
              <w:rPr>
                <w:noProof/>
                <w:lang w:eastAsia="zh-CN"/>
              </w:rPr>
            </w:pPr>
            <w:r>
              <w:rPr>
                <w:noProof/>
                <w:lang w:eastAsia="zh-CN"/>
              </w:rPr>
              <w:t>Current test</w:t>
            </w:r>
            <w:r w:rsidR="001F78C1">
              <w:rPr>
                <w:noProof/>
                <w:lang w:eastAsia="zh-CN"/>
              </w:rPr>
              <w:t>abiltiy statement of ACLR</w:t>
            </w:r>
            <w:r>
              <w:rPr>
                <w:noProof/>
                <w:lang w:eastAsia="zh-CN"/>
              </w:rPr>
              <w:t xml:space="preserve"> is not correct</w:t>
            </w:r>
            <w:r w:rsidR="001F78C1">
              <w:rPr>
                <w:noProof/>
                <w:lang w:eastAsia="zh-CN"/>
              </w:rPr>
              <w:t xml:space="preserve"> for a few PC3 test configurations</w:t>
            </w:r>
            <w:r>
              <w:rPr>
                <w:noProof/>
                <w:lang w:eastAsia="zh-CN"/>
              </w:rPr>
              <w:t>.</w:t>
            </w:r>
            <w:r w:rsidR="001F78C1">
              <w:rPr>
                <w:noProof/>
                <w:lang w:eastAsia="zh-CN"/>
              </w:rPr>
              <w:t xml:space="preserve"> For other power classes, the testability is not concluded yet therefore current statement shall be removed.</w:t>
            </w:r>
          </w:p>
          <w:p w14:paraId="4E8960B8" w14:textId="20FE5D51" w:rsidR="001C2EDF" w:rsidRPr="00A01CD8" w:rsidRDefault="003419B8" w:rsidP="003419B8">
            <w:pPr>
              <w:pStyle w:val="CRCoverPage"/>
              <w:spacing w:after="0"/>
              <w:ind w:left="100"/>
            </w:pPr>
            <w:r>
              <w:rPr>
                <w:noProof/>
                <w:lang w:eastAsia="zh-CN"/>
              </w:rPr>
              <w:t>For PC3, a</w:t>
            </w:r>
            <w:r w:rsidR="001C2EDF">
              <w:rPr>
                <w:noProof/>
                <w:lang w:eastAsia="zh-CN"/>
              </w:rPr>
              <w:t>ccording to R5-204746, for FR2b, the test points with MPR higher than below table shall be skipped.</w:t>
            </w:r>
          </w:p>
          <w:tbl>
            <w:tblPr>
              <w:tblW w:w="5717" w:type="dxa"/>
              <w:jc w:val="center"/>
              <w:tblLayout w:type="fixed"/>
              <w:tblCellMar>
                <w:left w:w="99" w:type="dxa"/>
                <w:right w:w="99" w:type="dxa"/>
              </w:tblCellMar>
              <w:tblLook w:val="04A0" w:firstRow="1" w:lastRow="0" w:firstColumn="1" w:lastColumn="0" w:noHBand="0" w:noVBand="1"/>
            </w:tblPr>
            <w:tblGrid>
              <w:gridCol w:w="1815"/>
              <w:gridCol w:w="2036"/>
              <w:gridCol w:w="1866"/>
            </w:tblGrid>
            <w:tr w:rsidR="001C2EDF" w14:paraId="031648EC"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14:paraId="075054C7" w14:textId="77777777" w:rsidR="001C2EDF" w:rsidRDefault="001C2EDF" w:rsidP="001C2EDF">
                  <w:pPr>
                    <w:spacing w:before="120" w:after="120"/>
                    <w:jc w:val="center"/>
                    <w:rPr>
                      <w:rFonts w:ascii="Arial" w:eastAsia="MS PGothic"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14:paraId="2FD11948" w14:textId="77777777" w:rsidR="001C2EDF" w:rsidRDefault="001C2EDF" w:rsidP="001C2EDF">
                  <w:pPr>
                    <w:spacing w:before="120" w:after="120"/>
                    <w:jc w:val="center"/>
                    <w:rPr>
                      <w:rFonts w:ascii="Arial" w:eastAsia="MS PGothic" w:hAnsi="Arial" w:cs="Arial"/>
                      <w:color w:val="000000"/>
                      <w:sz w:val="18"/>
                      <w:szCs w:val="18"/>
                    </w:rPr>
                  </w:pPr>
                  <w:r>
                    <w:rPr>
                      <w:rFonts w:ascii="Arial" w:eastAsia="MS PGothic"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14:paraId="03C3A179" w14:textId="77777777" w:rsidR="001C2EDF" w:rsidRDefault="001C2EDF" w:rsidP="001C2EDF">
                  <w:pPr>
                    <w:spacing w:before="120" w:after="120"/>
                    <w:jc w:val="center"/>
                    <w:rPr>
                      <w:rFonts w:ascii="Arial" w:eastAsia="MS PGothic" w:hAnsi="Arial" w:cs="Arial"/>
                      <w:color w:val="000000"/>
                      <w:sz w:val="18"/>
                      <w:szCs w:val="18"/>
                    </w:rPr>
                  </w:pPr>
                  <w:r>
                    <w:rPr>
                      <w:rFonts w:ascii="Arial" w:eastAsia="MS PGothic" w:hAnsi="Arial" w:cs="Arial" w:hint="eastAsia"/>
                      <w:color w:val="000000"/>
                      <w:sz w:val="18"/>
                      <w:szCs w:val="18"/>
                    </w:rPr>
                    <w:t>FR2b</w:t>
                  </w:r>
                </w:p>
              </w:tc>
            </w:tr>
            <w:tr w:rsidR="001C2EDF" w14:paraId="063CF300"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08F82E6D"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(50MHz)</w:t>
                  </w:r>
                </w:p>
              </w:tc>
              <w:tc>
                <w:tcPr>
                  <w:tcW w:w="2036" w:type="dxa"/>
                  <w:tcBorders>
                    <w:top w:val="single" w:sz="4" w:space="0" w:color="auto"/>
                    <w:left w:val="nil"/>
                    <w:bottom w:val="single" w:sz="4" w:space="0" w:color="auto"/>
                    <w:right w:val="single" w:sz="4" w:space="0" w:color="auto"/>
                  </w:tcBorders>
                  <w:vAlign w:val="center"/>
                </w:tcPr>
                <w:p w14:paraId="58A4DD02" w14:textId="4A8ADC6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9.5</w:t>
                  </w:r>
                </w:p>
              </w:tc>
              <w:tc>
                <w:tcPr>
                  <w:tcW w:w="1866" w:type="dxa"/>
                  <w:tcBorders>
                    <w:top w:val="single" w:sz="4" w:space="0" w:color="auto"/>
                    <w:left w:val="nil"/>
                    <w:bottom w:val="single" w:sz="4" w:space="0" w:color="auto"/>
                    <w:right w:val="single" w:sz="4" w:space="0" w:color="auto"/>
                  </w:tcBorders>
                  <w:vAlign w:val="center"/>
                </w:tcPr>
                <w:p w14:paraId="19EF23CB" w14:textId="4C35B5A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7.5</w:t>
                  </w:r>
                </w:p>
              </w:tc>
            </w:tr>
            <w:tr w:rsidR="001C2EDF" w14:paraId="11950B84"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6B42E8B7"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(100MHz)</w:t>
                  </w:r>
                </w:p>
              </w:tc>
              <w:tc>
                <w:tcPr>
                  <w:tcW w:w="2036" w:type="dxa"/>
                  <w:tcBorders>
                    <w:top w:val="single" w:sz="4" w:space="0" w:color="auto"/>
                    <w:left w:val="nil"/>
                    <w:bottom w:val="single" w:sz="4" w:space="0" w:color="auto"/>
                    <w:right w:val="single" w:sz="4" w:space="0" w:color="auto"/>
                  </w:tcBorders>
                  <w:vAlign w:val="center"/>
                </w:tcPr>
                <w:p w14:paraId="2C2D40A7" w14:textId="39944C9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7.0</w:t>
                  </w:r>
                </w:p>
              </w:tc>
              <w:tc>
                <w:tcPr>
                  <w:tcW w:w="1866" w:type="dxa"/>
                  <w:tcBorders>
                    <w:top w:val="single" w:sz="4" w:space="0" w:color="auto"/>
                    <w:left w:val="nil"/>
                    <w:bottom w:val="single" w:sz="4" w:space="0" w:color="auto"/>
                    <w:right w:val="single" w:sz="4" w:space="0" w:color="auto"/>
                  </w:tcBorders>
                  <w:vAlign w:val="center"/>
                </w:tcPr>
                <w:p w14:paraId="6C68F53D" w14:textId="4386B2E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5.0</w:t>
                  </w:r>
                </w:p>
              </w:tc>
            </w:tr>
            <w:tr w:rsidR="001C2EDF" w14:paraId="48E5CEDA"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1DE77F3A"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(200MHz)</w:t>
                  </w:r>
                </w:p>
              </w:tc>
              <w:tc>
                <w:tcPr>
                  <w:tcW w:w="2036" w:type="dxa"/>
                  <w:tcBorders>
                    <w:top w:val="single" w:sz="4" w:space="0" w:color="auto"/>
                    <w:left w:val="nil"/>
                    <w:bottom w:val="single" w:sz="4" w:space="0" w:color="auto"/>
                    <w:right w:val="single" w:sz="4" w:space="0" w:color="auto"/>
                  </w:tcBorders>
                  <w:vAlign w:val="center"/>
                </w:tcPr>
                <w:p w14:paraId="45A35C3E" w14:textId="094AA22F"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5.0</w:t>
                  </w:r>
                </w:p>
              </w:tc>
              <w:tc>
                <w:tcPr>
                  <w:tcW w:w="1866" w:type="dxa"/>
                  <w:tcBorders>
                    <w:top w:val="single" w:sz="4" w:space="0" w:color="auto"/>
                    <w:left w:val="nil"/>
                    <w:bottom w:val="single" w:sz="4" w:space="0" w:color="auto"/>
                    <w:right w:val="single" w:sz="4" w:space="0" w:color="auto"/>
                  </w:tcBorders>
                  <w:vAlign w:val="center"/>
                </w:tcPr>
                <w:p w14:paraId="29875C1F" w14:textId="0F3CA571"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3.5</w:t>
                  </w:r>
                </w:p>
              </w:tc>
            </w:tr>
            <w:tr w:rsidR="001C2EDF" w14:paraId="343F238E"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33D66E0"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(400MHz)</w:t>
                  </w:r>
                </w:p>
              </w:tc>
              <w:tc>
                <w:tcPr>
                  <w:tcW w:w="2036" w:type="dxa"/>
                  <w:tcBorders>
                    <w:top w:val="single" w:sz="4" w:space="0" w:color="auto"/>
                    <w:left w:val="nil"/>
                    <w:bottom w:val="single" w:sz="4" w:space="0" w:color="auto"/>
                    <w:right w:val="single" w:sz="4" w:space="0" w:color="auto"/>
                  </w:tcBorders>
                  <w:vAlign w:val="center"/>
                </w:tcPr>
                <w:p w14:paraId="056306AB" w14:textId="328A91C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3.0</w:t>
                  </w:r>
                </w:p>
              </w:tc>
              <w:tc>
                <w:tcPr>
                  <w:tcW w:w="1866" w:type="dxa"/>
                  <w:tcBorders>
                    <w:top w:val="single" w:sz="4" w:space="0" w:color="auto"/>
                    <w:left w:val="nil"/>
                    <w:bottom w:val="single" w:sz="4" w:space="0" w:color="auto"/>
                    <w:right w:val="single" w:sz="4" w:space="0" w:color="auto"/>
                  </w:tcBorders>
                  <w:vAlign w:val="center"/>
                </w:tcPr>
                <w:p w14:paraId="79F12C58" w14:textId="24A394A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2.0</w:t>
                  </w:r>
                </w:p>
              </w:tc>
            </w:tr>
          </w:tbl>
          <w:p w14:paraId="708AA7DE" w14:textId="17AC8526" w:rsidR="001C2EDF" w:rsidRDefault="001C2EDF" w:rsidP="001F78C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78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E9AF5" w14:textId="77777777" w:rsidR="001E41F3" w:rsidRDefault="00125A54" w:rsidP="00D80784">
            <w:pPr>
              <w:pStyle w:val="CRCoverPage"/>
              <w:spacing w:after="0"/>
              <w:rPr>
                <w:noProof/>
                <w:lang w:eastAsia="zh-CN"/>
              </w:rPr>
            </w:pPr>
            <w:r>
              <w:rPr>
                <w:rFonts w:hint="eastAsia"/>
                <w:noProof/>
                <w:lang w:eastAsia="zh-CN"/>
              </w:rPr>
              <w:t xml:space="preserve"> </w:t>
            </w:r>
            <w:r w:rsidR="001F78C1">
              <w:rPr>
                <w:noProof/>
                <w:lang w:eastAsia="zh-CN"/>
              </w:rPr>
              <w:t>Correcting the testability statement for PC3.</w:t>
            </w:r>
          </w:p>
          <w:p w14:paraId="31C656EC" w14:textId="4F81CA81" w:rsidR="001F78C1" w:rsidRDefault="001F78C1" w:rsidP="00D80784">
            <w:pPr>
              <w:pStyle w:val="CRCoverPage"/>
              <w:spacing w:after="0"/>
              <w:rPr>
                <w:noProof/>
                <w:lang w:eastAsia="zh-CN"/>
              </w:rPr>
            </w:pPr>
            <w:r>
              <w:rPr>
                <w:noProof/>
                <w:lang w:eastAsia="zh-CN"/>
              </w:rPr>
              <w:t xml:space="preserve"> Removing the testability statement for other power classes.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9B133" w:rsidR="001E41F3" w:rsidRDefault="00125A54" w:rsidP="00DA6A3A">
            <w:pPr>
              <w:pStyle w:val="CRCoverPage"/>
              <w:spacing w:after="0"/>
              <w:ind w:left="100"/>
              <w:rPr>
                <w:noProof/>
                <w:lang w:eastAsia="zh-CN"/>
              </w:rPr>
            </w:pPr>
            <w:r>
              <w:rPr>
                <w:rFonts w:hint="eastAsia"/>
                <w:noProof/>
                <w:lang w:eastAsia="zh-CN"/>
              </w:rPr>
              <w:t>T</w:t>
            </w:r>
            <w:r>
              <w:rPr>
                <w:noProof/>
                <w:lang w:eastAsia="zh-CN"/>
              </w:rPr>
              <w:t>he test case is not performed correctly.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07BBF" w:rsidR="001E41F3" w:rsidRDefault="001F78C1">
            <w:pPr>
              <w:pStyle w:val="CRCoverPage"/>
              <w:spacing w:after="0"/>
              <w:ind w:left="100"/>
              <w:rPr>
                <w:noProof/>
                <w:lang w:eastAsia="zh-CN"/>
              </w:rPr>
            </w:pPr>
            <w:r>
              <w:rPr>
                <w:rFonts w:hint="eastAsia"/>
                <w:noProof/>
                <w:lang w:eastAsia="zh-CN"/>
              </w:rPr>
              <w:t>6</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BBF3A" w:rsidR="00FA6919" w:rsidRPr="00F223E9" w:rsidRDefault="00636795" w:rsidP="00636795">
            <w:pPr>
              <w:pStyle w:val="CRCoverPage"/>
              <w:spacing w:after="0"/>
              <w:ind w:left="100"/>
              <w:rPr>
                <w:noProof/>
                <w:lang w:eastAsia="zh-CN"/>
              </w:rPr>
            </w:pPr>
            <w:bookmarkStart w:id="2" w:name="_GoBack"/>
            <w:bookmarkEnd w:id="2"/>
            <w:r w:rsidRPr="00636795">
              <w:rPr>
                <w:rFonts w:hint="eastAsia"/>
                <w:noProof/>
                <w:lang w:eastAsia="zh-CN"/>
              </w:rPr>
              <w:t>Revis</w:t>
            </w:r>
            <w:r w:rsidRPr="00636795">
              <w:rPr>
                <w:noProof/>
                <w:lang w:eastAsia="zh-CN"/>
              </w:rPr>
              <w:t>ed from R5-217332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FD7230" w14:textId="77777777" w:rsidR="001F78C1" w:rsidRPr="0073783C" w:rsidRDefault="001F78C1" w:rsidP="001F78C1">
      <w:pPr>
        <w:pStyle w:val="40"/>
      </w:pPr>
      <w:r w:rsidRPr="0073783C">
        <w:t>6.5.2.3</w:t>
      </w:r>
      <w:r w:rsidRPr="0073783C">
        <w:tab/>
        <w:t xml:space="preserve">Adjacent </w:t>
      </w:r>
      <w:r w:rsidRPr="0073783C">
        <w:rPr>
          <w:rFonts w:eastAsia="宋体"/>
        </w:rPr>
        <w:t>c</w:t>
      </w:r>
      <w:r w:rsidRPr="0073783C">
        <w:t xml:space="preserve">hannel </w:t>
      </w:r>
      <w:r w:rsidRPr="0073783C">
        <w:rPr>
          <w:rFonts w:eastAsia="宋体"/>
        </w:rPr>
        <w:t>l</w:t>
      </w:r>
      <w:r w:rsidRPr="0073783C">
        <w:t xml:space="preserve">eakage </w:t>
      </w:r>
      <w:r w:rsidRPr="0073783C">
        <w:rPr>
          <w:rFonts w:eastAsia="宋体"/>
        </w:rPr>
        <w:t>r</w:t>
      </w:r>
      <w:r w:rsidRPr="0073783C">
        <w:t>atio</w:t>
      </w:r>
    </w:p>
    <w:p w14:paraId="181290A1" w14:textId="77777777" w:rsidR="001F78C1" w:rsidRPr="0073783C" w:rsidRDefault="001F78C1" w:rsidP="001F78C1">
      <w:pPr>
        <w:pStyle w:val="EditorsNote"/>
      </w:pPr>
      <w:r w:rsidRPr="0073783C">
        <w:t>Editor’s note: The following aspects are either missing or not yet determined:</w:t>
      </w:r>
    </w:p>
    <w:p w14:paraId="1B432743" w14:textId="77777777" w:rsidR="001F78C1" w:rsidRDefault="001F78C1" w:rsidP="001F78C1">
      <w:pPr>
        <w:pStyle w:val="EditorsNote"/>
        <w:numPr>
          <w:ilvl w:val="0"/>
          <w:numId w:val="26"/>
        </w:numPr>
        <w:overflowPunct w:val="0"/>
        <w:autoSpaceDE w:val="0"/>
        <w:autoSpaceDN w:val="0"/>
        <w:adjustRightInd w:val="0"/>
        <w:textAlignment w:val="baseline"/>
        <w:rPr>
          <w:ins w:id="3" w:author="Huawei" w:date="2021-10-14T10:10:00Z"/>
        </w:rPr>
      </w:pPr>
      <w:r w:rsidRPr="0073783C">
        <w:t>Measurement Uncertainties and Test Tolerances are FFS for power class 1, 2, and 4.</w:t>
      </w:r>
    </w:p>
    <w:p w14:paraId="49650253" w14:textId="3A0D90A0" w:rsidR="001F78C1" w:rsidRPr="0073783C" w:rsidRDefault="001F78C1" w:rsidP="001F78C1">
      <w:pPr>
        <w:pStyle w:val="EditorsNote"/>
        <w:numPr>
          <w:ilvl w:val="0"/>
          <w:numId w:val="26"/>
        </w:numPr>
        <w:overflowPunct w:val="0"/>
        <w:autoSpaceDE w:val="0"/>
        <w:autoSpaceDN w:val="0"/>
        <w:adjustRightInd w:val="0"/>
        <w:textAlignment w:val="baseline"/>
      </w:pPr>
      <w:ins w:id="4" w:author="Huawei" w:date="2021-10-14T10:10:00Z">
        <w:r>
          <w:t>Testability for power class 1</w:t>
        </w:r>
        <w:r>
          <w:rPr>
            <w:rFonts w:hint="eastAsia"/>
            <w:lang w:eastAsia="zh-CN"/>
          </w:rPr>
          <w:t>,</w:t>
        </w:r>
        <w:r>
          <w:rPr>
            <w:lang w:eastAsia="zh-CN"/>
          </w:rPr>
          <w:t xml:space="preserve"> </w:t>
        </w:r>
        <w:r>
          <w:t>2 and 4 are FFS</w:t>
        </w:r>
        <w:r w:rsidRPr="00D15F21">
          <w:t>.</w:t>
        </w:r>
      </w:ins>
    </w:p>
    <w:p w14:paraId="7A4606B5" w14:textId="77777777" w:rsidR="001F78C1" w:rsidRPr="0073783C" w:rsidRDefault="001F78C1" w:rsidP="001F78C1">
      <w:pPr>
        <w:pStyle w:val="H6"/>
      </w:pPr>
      <w:r w:rsidRPr="0073783C">
        <w:t>6.5.2.3.1</w:t>
      </w:r>
      <w:r w:rsidRPr="0073783C">
        <w:tab/>
        <w:t>Test purpose</w:t>
      </w:r>
    </w:p>
    <w:p w14:paraId="6B7C57FF" w14:textId="77777777" w:rsidR="001F78C1" w:rsidRPr="0073783C" w:rsidRDefault="001F78C1" w:rsidP="001F78C1">
      <w:pPr>
        <w:rPr>
          <w:lang w:eastAsia="ja-JP"/>
        </w:rPr>
      </w:pPr>
      <w:r w:rsidRPr="0073783C">
        <w:t>To verify that UE transmitter does not cause unacceptable interference to adjacent channels in terms of Adjacent Channel Leakage power Ratio (ACLR).</w:t>
      </w:r>
    </w:p>
    <w:p w14:paraId="1C48B06C" w14:textId="77777777" w:rsidR="001F78C1" w:rsidRPr="0073783C" w:rsidRDefault="001F78C1" w:rsidP="001F78C1">
      <w:pPr>
        <w:pStyle w:val="H6"/>
      </w:pPr>
      <w:r w:rsidRPr="0073783C">
        <w:t>6.5.2.3.2</w:t>
      </w:r>
      <w:r w:rsidRPr="0073783C">
        <w:tab/>
        <w:t>Test applicability</w:t>
      </w:r>
    </w:p>
    <w:p w14:paraId="2BA4F088" w14:textId="77777777" w:rsidR="001F78C1" w:rsidRPr="0073783C" w:rsidRDefault="001F78C1" w:rsidP="001F78C1">
      <w:pPr>
        <w:rPr>
          <w:lang w:eastAsia="ja-JP"/>
        </w:rPr>
      </w:pPr>
      <w:r w:rsidRPr="0073783C">
        <w:t>This test case applies to all types of NR UE release 15 and forward.</w:t>
      </w:r>
    </w:p>
    <w:p w14:paraId="71AC6E51" w14:textId="77777777" w:rsidR="001F78C1" w:rsidRPr="0073783C" w:rsidRDefault="001F78C1" w:rsidP="001F78C1">
      <w:pPr>
        <w:pStyle w:val="H6"/>
      </w:pPr>
      <w:r w:rsidRPr="0073783C">
        <w:t>6.5.2.3.3</w:t>
      </w:r>
      <w:r w:rsidRPr="0073783C">
        <w:tab/>
        <w:t>Minimum conformance requirements</w:t>
      </w:r>
    </w:p>
    <w:p w14:paraId="7F10FC41" w14:textId="77777777" w:rsidR="001F78C1" w:rsidRPr="0073783C" w:rsidRDefault="001F78C1" w:rsidP="001F78C1">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49AA39EE" w14:textId="77777777" w:rsidR="001F78C1" w:rsidRPr="0073783C" w:rsidRDefault="001F78C1" w:rsidP="001F78C1">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27D4417" w14:textId="77777777" w:rsidR="001F78C1" w:rsidRPr="0073783C" w:rsidRDefault="001F78C1" w:rsidP="001F78C1">
      <w:r w:rsidRPr="0073783C">
        <w:t xml:space="preserve">If the measured adjacent channel power is greater than –35 </w:t>
      </w:r>
      <w:proofErr w:type="spellStart"/>
      <w:r w:rsidRPr="0073783C">
        <w:t>dBm</w:t>
      </w:r>
      <w:proofErr w:type="spellEnd"/>
      <w:r w:rsidRPr="0073783C">
        <w:t xml:space="preserve"> then the NR</w:t>
      </w:r>
      <w:r w:rsidRPr="0073783C">
        <w:rPr>
          <w:rFonts w:cs="v5.0.0"/>
          <w:vertAlign w:val="subscript"/>
        </w:rPr>
        <w:t>ACLR</w:t>
      </w:r>
      <w:r w:rsidRPr="0073783C">
        <w:t xml:space="preserve"> shall be higher than the value specified in Table 6.5.2.3.3-1.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14:paraId="3AA9FE06" w14:textId="77777777" w:rsidR="001F78C1" w:rsidRPr="0073783C" w:rsidRDefault="001F78C1" w:rsidP="001F78C1">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78C1" w:rsidRPr="0073783C" w14:paraId="6D3736B2" w14:textId="77777777" w:rsidTr="00840DD7">
        <w:trPr>
          <w:trHeight w:val="439"/>
        </w:trPr>
        <w:tc>
          <w:tcPr>
            <w:tcW w:w="2392" w:type="dxa"/>
            <w:vMerge w:val="restart"/>
          </w:tcPr>
          <w:p w14:paraId="2682F397" w14:textId="77777777" w:rsidR="001F78C1" w:rsidRPr="0073783C" w:rsidRDefault="001F78C1" w:rsidP="00840DD7">
            <w:pPr>
              <w:pStyle w:val="TAH"/>
              <w:rPr>
                <w:rFonts w:cs="Arial"/>
              </w:rPr>
            </w:pPr>
          </w:p>
        </w:tc>
        <w:tc>
          <w:tcPr>
            <w:tcW w:w="5040" w:type="dxa"/>
            <w:gridSpan w:val="4"/>
          </w:tcPr>
          <w:p w14:paraId="08C79F4E" w14:textId="77777777" w:rsidR="001F78C1" w:rsidRPr="0073783C" w:rsidRDefault="001F78C1" w:rsidP="00840DD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1F78C1" w:rsidRPr="0073783C" w14:paraId="2FE8D3F9" w14:textId="77777777" w:rsidTr="00840DD7">
        <w:trPr>
          <w:trHeight w:val="449"/>
        </w:trPr>
        <w:tc>
          <w:tcPr>
            <w:tcW w:w="2392" w:type="dxa"/>
            <w:vMerge/>
          </w:tcPr>
          <w:p w14:paraId="7A3A2FD0" w14:textId="77777777" w:rsidR="001F78C1" w:rsidRPr="0073783C" w:rsidRDefault="001F78C1" w:rsidP="00840DD7">
            <w:pPr>
              <w:pStyle w:val="TAH"/>
              <w:rPr>
                <w:rFonts w:cs="Arial"/>
              </w:rPr>
            </w:pPr>
          </w:p>
        </w:tc>
        <w:tc>
          <w:tcPr>
            <w:tcW w:w="1196" w:type="dxa"/>
          </w:tcPr>
          <w:p w14:paraId="25494729" w14:textId="77777777" w:rsidR="001F78C1" w:rsidRPr="0073783C" w:rsidRDefault="001F78C1" w:rsidP="00840DD7">
            <w:pPr>
              <w:pStyle w:val="TAH"/>
              <w:rPr>
                <w:rFonts w:cs="Arial"/>
              </w:rPr>
            </w:pPr>
            <w:r w:rsidRPr="0073783C">
              <w:rPr>
                <w:rFonts w:cs="Arial"/>
              </w:rPr>
              <w:t>50</w:t>
            </w:r>
          </w:p>
          <w:p w14:paraId="073BA878" w14:textId="77777777" w:rsidR="001F78C1" w:rsidRPr="0073783C" w:rsidRDefault="001F78C1" w:rsidP="00840DD7">
            <w:pPr>
              <w:pStyle w:val="TAH"/>
              <w:rPr>
                <w:rFonts w:cs="Arial"/>
              </w:rPr>
            </w:pPr>
            <w:r w:rsidRPr="0073783C">
              <w:rPr>
                <w:rFonts w:cs="Arial"/>
              </w:rPr>
              <w:t>MHz</w:t>
            </w:r>
          </w:p>
        </w:tc>
        <w:tc>
          <w:tcPr>
            <w:tcW w:w="1132" w:type="dxa"/>
          </w:tcPr>
          <w:p w14:paraId="16BABC64" w14:textId="77777777" w:rsidR="001F78C1" w:rsidRPr="0073783C" w:rsidRDefault="001F78C1" w:rsidP="00840DD7">
            <w:pPr>
              <w:pStyle w:val="TAH"/>
              <w:rPr>
                <w:rFonts w:cs="Arial"/>
              </w:rPr>
            </w:pPr>
            <w:r w:rsidRPr="0073783C">
              <w:rPr>
                <w:rFonts w:cs="Arial"/>
              </w:rPr>
              <w:t>100</w:t>
            </w:r>
          </w:p>
          <w:p w14:paraId="14DA1608" w14:textId="77777777" w:rsidR="001F78C1" w:rsidRPr="0073783C" w:rsidRDefault="001F78C1" w:rsidP="00840DD7">
            <w:pPr>
              <w:pStyle w:val="TAH"/>
              <w:rPr>
                <w:rFonts w:cs="Arial"/>
              </w:rPr>
            </w:pPr>
            <w:r w:rsidRPr="0073783C">
              <w:rPr>
                <w:rFonts w:cs="Arial"/>
              </w:rPr>
              <w:t>MHz</w:t>
            </w:r>
          </w:p>
        </w:tc>
        <w:tc>
          <w:tcPr>
            <w:tcW w:w="1338" w:type="dxa"/>
          </w:tcPr>
          <w:p w14:paraId="0D8BF23F" w14:textId="77777777" w:rsidR="001F78C1" w:rsidRPr="0073783C" w:rsidRDefault="001F78C1" w:rsidP="00840DD7">
            <w:pPr>
              <w:pStyle w:val="TAH"/>
              <w:rPr>
                <w:rFonts w:cs="Arial"/>
              </w:rPr>
            </w:pPr>
            <w:r w:rsidRPr="0073783C">
              <w:rPr>
                <w:rFonts w:cs="Arial"/>
              </w:rPr>
              <w:t>200</w:t>
            </w:r>
          </w:p>
          <w:p w14:paraId="4CD91D59" w14:textId="77777777" w:rsidR="001F78C1" w:rsidRPr="0073783C" w:rsidRDefault="001F78C1" w:rsidP="00840DD7">
            <w:pPr>
              <w:pStyle w:val="TAH"/>
              <w:rPr>
                <w:rFonts w:cs="Arial"/>
              </w:rPr>
            </w:pPr>
            <w:r w:rsidRPr="0073783C">
              <w:rPr>
                <w:rFonts w:cs="Arial"/>
              </w:rPr>
              <w:t>MHz</w:t>
            </w:r>
          </w:p>
        </w:tc>
        <w:tc>
          <w:tcPr>
            <w:tcW w:w="1374" w:type="dxa"/>
          </w:tcPr>
          <w:p w14:paraId="4047BD98" w14:textId="77777777" w:rsidR="001F78C1" w:rsidRPr="0073783C" w:rsidRDefault="001F78C1" w:rsidP="00840DD7">
            <w:pPr>
              <w:pStyle w:val="TAH"/>
              <w:rPr>
                <w:rFonts w:cs="Arial"/>
              </w:rPr>
            </w:pPr>
            <w:r w:rsidRPr="0073783C">
              <w:rPr>
                <w:rFonts w:cs="Arial"/>
              </w:rPr>
              <w:t>400</w:t>
            </w:r>
          </w:p>
          <w:p w14:paraId="1B413707" w14:textId="77777777" w:rsidR="001F78C1" w:rsidRPr="0073783C" w:rsidRDefault="001F78C1" w:rsidP="00840DD7">
            <w:pPr>
              <w:pStyle w:val="TAH"/>
              <w:rPr>
                <w:rFonts w:cs="Arial"/>
              </w:rPr>
            </w:pPr>
            <w:r w:rsidRPr="0073783C">
              <w:rPr>
                <w:rFonts w:cs="Arial"/>
              </w:rPr>
              <w:t>MHz</w:t>
            </w:r>
          </w:p>
        </w:tc>
      </w:tr>
      <w:tr w:rsidR="001F78C1" w:rsidRPr="0073783C" w14:paraId="31184F2B" w14:textId="77777777" w:rsidTr="00840DD7">
        <w:trPr>
          <w:trHeight w:val="439"/>
        </w:trPr>
        <w:tc>
          <w:tcPr>
            <w:tcW w:w="2392" w:type="dxa"/>
            <w:vAlign w:val="center"/>
          </w:tcPr>
          <w:p w14:paraId="1218B56D" w14:textId="77777777" w:rsidR="001F78C1" w:rsidRPr="0073783C" w:rsidRDefault="001F78C1" w:rsidP="00840DD7">
            <w:pPr>
              <w:pStyle w:val="TAH"/>
            </w:pPr>
            <w:r w:rsidRPr="0073783C">
              <w:t>NR</w:t>
            </w:r>
            <w:r w:rsidRPr="0073783C">
              <w:rPr>
                <w:vertAlign w:val="subscript"/>
              </w:rPr>
              <w:t xml:space="preserve">ACLR </w:t>
            </w:r>
            <w:r w:rsidRPr="0073783C">
              <w:t>for band n257, n258, n261</w:t>
            </w:r>
          </w:p>
        </w:tc>
        <w:tc>
          <w:tcPr>
            <w:tcW w:w="1196" w:type="dxa"/>
            <w:vAlign w:val="center"/>
          </w:tcPr>
          <w:p w14:paraId="58F4D264" w14:textId="77777777" w:rsidR="001F78C1" w:rsidRPr="0073783C" w:rsidRDefault="001F78C1" w:rsidP="00840DD7">
            <w:pPr>
              <w:pStyle w:val="TAC"/>
              <w:rPr>
                <w:rFonts w:cs="Arial"/>
              </w:rPr>
            </w:pPr>
            <w:r w:rsidRPr="0073783C">
              <w:rPr>
                <w:rFonts w:cs="Arial"/>
              </w:rPr>
              <w:t>17 dB</w:t>
            </w:r>
          </w:p>
        </w:tc>
        <w:tc>
          <w:tcPr>
            <w:tcW w:w="1132" w:type="dxa"/>
            <w:vAlign w:val="center"/>
          </w:tcPr>
          <w:p w14:paraId="43381E38" w14:textId="77777777" w:rsidR="001F78C1" w:rsidRPr="0073783C" w:rsidRDefault="001F78C1" w:rsidP="00840DD7">
            <w:pPr>
              <w:pStyle w:val="TAC"/>
              <w:rPr>
                <w:rFonts w:cs="Arial"/>
              </w:rPr>
            </w:pPr>
            <w:r w:rsidRPr="0073783C">
              <w:rPr>
                <w:rFonts w:cs="Arial"/>
              </w:rPr>
              <w:t>17 dB</w:t>
            </w:r>
          </w:p>
        </w:tc>
        <w:tc>
          <w:tcPr>
            <w:tcW w:w="1338" w:type="dxa"/>
            <w:vAlign w:val="center"/>
          </w:tcPr>
          <w:p w14:paraId="5AEC26A7" w14:textId="77777777" w:rsidR="001F78C1" w:rsidRPr="0073783C" w:rsidRDefault="001F78C1" w:rsidP="00840DD7">
            <w:pPr>
              <w:pStyle w:val="TAC"/>
              <w:rPr>
                <w:rFonts w:cs="Arial"/>
              </w:rPr>
            </w:pPr>
            <w:r w:rsidRPr="0073783C">
              <w:rPr>
                <w:rFonts w:cs="Arial"/>
              </w:rPr>
              <w:t>17 dB</w:t>
            </w:r>
          </w:p>
        </w:tc>
        <w:tc>
          <w:tcPr>
            <w:tcW w:w="1374" w:type="dxa"/>
            <w:vAlign w:val="center"/>
          </w:tcPr>
          <w:p w14:paraId="3093CC7B" w14:textId="77777777" w:rsidR="001F78C1" w:rsidRPr="0073783C" w:rsidRDefault="001F78C1" w:rsidP="00840DD7">
            <w:pPr>
              <w:pStyle w:val="TAC"/>
              <w:rPr>
                <w:rFonts w:cs="Arial"/>
              </w:rPr>
            </w:pPr>
            <w:r w:rsidRPr="0073783C">
              <w:rPr>
                <w:rFonts w:cs="Arial"/>
              </w:rPr>
              <w:t>17 dB</w:t>
            </w:r>
          </w:p>
        </w:tc>
      </w:tr>
      <w:tr w:rsidR="001F78C1" w:rsidRPr="0073783C" w14:paraId="4465CD50" w14:textId="77777777" w:rsidTr="00840DD7">
        <w:trPr>
          <w:trHeight w:val="654"/>
        </w:trPr>
        <w:tc>
          <w:tcPr>
            <w:tcW w:w="2392" w:type="dxa"/>
            <w:vAlign w:val="center"/>
          </w:tcPr>
          <w:p w14:paraId="0CA1FF36" w14:textId="77777777" w:rsidR="001F78C1" w:rsidRPr="0073783C" w:rsidRDefault="001F78C1" w:rsidP="00840DD7">
            <w:pPr>
              <w:pStyle w:val="TAH"/>
            </w:pPr>
            <w:r w:rsidRPr="0073783C">
              <w:t>NR</w:t>
            </w:r>
            <w:r w:rsidRPr="0073783C">
              <w:rPr>
                <w:vertAlign w:val="subscript"/>
              </w:rPr>
              <w:t xml:space="preserve">ACLR </w:t>
            </w:r>
            <w:r w:rsidRPr="0073783C">
              <w:t>for band n260</w:t>
            </w:r>
          </w:p>
        </w:tc>
        <w:tc>
          <w:tcPr>
            <w:tcW w:w="1196" w:type="dxa"/>
            <w:vAlign w:val="center"/>
          </w:tcPr>
          <w:p w14:paraId="3DC8853F" w14:textId="77777777" w:rsidR="001F78C1" w:rsidRPr="0073783C" w:rsidRDefault="001F78C1" w:rsidP="00840DD7">
            <w:pPr>
              <w:pStyle w:val="TAC"/>
              <w:rPr>
                <w:rFonts w:cs="Arial"/>
              </w:rPr>
            </w:pPr>
            <w:r w:rsidRPr="0073783C">
              <w:rPr>
                <w:rFonts w:cs="Arial"/>
              </w:rPr>
              <w:t>16 dB</w:t>
            </w:r>
          </w:p>
        </w:tc>
        <w:tc>
          <w:tcPr>
            <w:tcW w:w="1132" w:type="dxa"/>
            <w:vAlign w:val="center"/>
          </w:tcPr>
          <w:p w14:paraId="50AC986E" w14:textId="77777777" w:rsidR="001F78C1" w:rsidRPr="0073783C" w:rsidRDefault="001F78C1" w:rsidP="00840DD7">
            <w:pPr>
              <w:pStyle w:val="TAC"/>
              <w:rPr>
                <w:rFonts w:cs="Arial"/>
              </w:rPr>
            </w:pPr>
            <w:r w:rsidRPr="0073783C">
              <w:rPr>
                <w:rFonts w:cs="Arial"/>
              </w:rPr>
              <w:t>16 dB</w:t>
            </w:r>
          </w:p>
        </w:tc>
        <w:tc>
          <w:tcPr>
            <w:tcW w:w="1338" w:type="dxa"/>
            <w:vAlign w:val="center"/>
          </w:tcPr>
          <w:p w14:paraId="086085F0" w14:textId="77777777" w:rsidR="001F78C1" w:rsidRPr="0073783C" w:rsidRDefault="001F78C1" w:rsidP="00840DD7">
            <w:pPr>
              <w:pStyle w:val="TAC"/>
              <w:rPr>
                <w:rFonts w:cs="Arial"/>
              </w:rPr>
            </w:pPr>
            <w:r w:rsidRPr="0073783C">
              <w:rPr>
                <w:rFonts w:cs="Arial"/>
              </w:rPr>
              <w:t>16 dB</w:t>
            </w:r>
          </w:p>
        </w:tc>
        <w:tc>
          <w:tcPr>
            <w:tcW w:w="1374" w:type="dxa"/>
            <w:vAlign w:val="center"/>
          </w:tcPr>
          <w:p w14:paraId="79FEF0B8" w14:textId="77777777" w:rsidR="001F78C1" w:rsidRPr="0073783C" w:rsidRDefault="001F78C1" w:rsidP="00840DD7">
            <w:pPr>
              <w:pStyle w:val="TAC"/>
              <w:rPr>
                <w:rFonts w:cs="Arial"/>
              </w:rPr>
            </w:pPr>
            <w:r w:rsidRPr="0073783C">
              <w:rPr>
                <w:rFonts w:cs="Arial"/>
              </w:rPr>
              <w:t>16 dB</w:t>
            </w:r>
          </w:p>
        </w:tc>
      </w:tr>
      <w:tr w:rsidR="001F78C1" w:rsidRPr="0073783C" w14:paraId="39DA1378" w14:textId="77777777" w:rsidTr="00840DD7">
        <w:trPr>
          <w:trHeight w:val="654"/>
        </w:trPr>
        <w:tc>
          <w:tcPr>
            <w:tcW w:w="2392" w:type="dxa"/>
            <w:vAlign w:val="center"/>
          </w:tcPr>
          <w:p w14:paraId="10824351" w14:textId="77777777" w:rsidR="001F78C1" w:rsidRPr="0073783C" w:rsidRDefault="001F78C1" w:rsidP="00840DD7">
            <w:pPr>
              <w:pStyle w:val="TAH"/>
            </w:pPr>
            <w:r w:rsidRPr="0073783C">
              <w:t>NR channel Measurement bandwidth (MHz)</w:t>
            </w:r>
          </w:p>
        </w:tc>
        <w:tc>
          <w:tcPr>
            <w:tcW w:w="1196" w:type="dxa"/>
            <w:vAlign w:val="center"/>
          </w:tcPr>
          <w:p w14:paraId="705D3850" w14:textId="77777777" w:rsidR="001F78C1" w:rsidRPr="0073783C" w:rsidRDefault="001F78C1" w:rsidP="00840DD7">
            <w:pPr>
              <w:pStyle w:val="TAC"/>
              <w:rPr>
                <w:rFonts w:cs="Arial"/>
              </w:rPr>
            </w:pPr>
            <w:r w:rsidRPr="0073783C">
              <w:rPr>
                <w:rFonts w:cs="Arial"/>
              </w:rPr>
              <w:t>47.58</w:t>
            </w:r>
          </w:p>
        </w:tc>
        <w:tc>
          <w:tcPr>
            <w:tcW w:w="1132" w:type="dxa"/>
            <w:vAlign w:val="center"/>
          </w:tcPr>
          <w:p w14:paraId="4346569D" w14:textId="77777777" w:rsidR="001F78C1" w:rsidRPr="0073783C" w:rsidRDefault="001F78C1" w:rsidP="00840DD7">
            <w:pPr>
              <w:pStyle w:val="TAC"/>
              <w:rPr>
                <w:rFonts w:cs="Arial"/>
              </w:rPr>
            </w:pPr>
            <w:r w:rsidRPr="0073783C">
              <w:rPr>
                <w:rFonts w:cs="Arial"/>
              </w:rPr>
              <w:t>95.16</w:t>
            </w:r>
          </w:p>
        </w:tc>
        <w:tc>
          <w:tcPr>
            <w:tcW w:w="1338" w:type="dxa"/>
            <w:vAlign w:val="center"/>
          </w:tcPr>
          <w:p w14:paraId="7C75A11E" w14:textId="77777777" w:rsidR="001F78C1" w:rsidRPr="0073783C" w:rsidRDefault="001F78C1" w:rsidP="00840DD7">
            <w:pPr>
              <w:pStyle w:val="TAC"/>
              <w:rPr>
                <w:rFonts w:cs="Arial"/>
              </w:rPr>
            </w:pPr>
            <w:r w:rsidRPr="0073783C">
              <w:rPr>
                <w:rFonts w:cs="Arial"/>
              </w:rPr>
              <w:t>190.20</w:t>
            </w:r>
          </w:p>
        </w:tc>
        <w:tc>
          <w:tcPr>
            <w:tcW w:w="1374" w:type="dxa"/>
            <w:vAlign w:val="center"/>
          </w:tcPr>
          <w:p w14:paraId="47B3052B" w14:textId="77777777" w:rsidR="001F78C1" w:rsidRPr="0073783C" w:rsidRDefault="001F78C1" w:rsidP="00840DD7">
            <w:pPr>
              <w:pStyle w:val="TAC"/>
              <w:rPr>
                <w:rFonts w:cs="Arial"/>
              </w:rPr>
            </w:pPr>
            <w:r w:rsidRPr="0073783C">
              <w:rPr>
                <w:rFonts w:cs="Arial"/>
              </w:rPr>
              <w:t>380.28</w:t>
            </w:r>
          </w:p>
        </w:tc>
      </w:tr>
      <w:tr w:rsidR="001F78C1" w:rsidRPr="0073783C" w14:paraId="57E428E2" w14:textId="77777777" w:rsidTr="00840DD7">
        <w:trPr>
          <w:trHeight w:val="664"/>
        </w:trPr>
        <w:tc>
          <w:tcPr>
            <w:tcW w:w="2392" w:type="dxa"/>
            <w:vAlign w:val="center"/>
          </w:tcPr>
          <w:p w14:paraId="7E29BC0E" w14:textId="77777777" w:rsidR="001F78C1" w:rsidRPr="0073783C" w:rsidRDefault="001F78C1" w:rsidP="00840DD7">
            <w:pPr>
              <w:pStyle w:val="TAH"/>
            </w:pPr>
            <w:r w:rsidRPr="0073783C">
              <w:t>Adjacent channel centre frequency offset [MHz]</w:t>
            </w:r>
          </w:p>
        </w:tc>
        <w:tc>
          <w:tcPr>
            <w:tcW w:w="1196" w:type="dxa"/>
            <w:vAlign w:val="center"/>
          </w:tcPr>
          <w:p w14:paraId="222060A5" w14:textId="77777777" w:rsidR="001F78C1" w:rsidRPr="0073783C" w:rsidRDefault="001F78C1" w:rsidP="00840DD7">
            <w:pPr>
              <w:pStyle w:val="TAC"/>
              <w:rPr>
                <w:rFonts w:cs="Arial"/>
              </w:rPr>
            </w:pPr>
            <w:r w:rsidRPr="0073783C">
              <w:rPr>
                <w:rFonts w:cs="Arial"/>
              </w:rPr>
              <w:t>+50</w:t>
            </w:r>
          </w:p>
          <w:p w14:paraId="4F2861A6" w14:textId="77777777" w:rsidR="001F78C1" w:rsidRPr="0073783C" w:rsidRDefault="001F78C1" w:rsidP="00840DD7">
            <w:pPr>
              <w:pStyle w:val="TAC"/>
              <w:rPr>
                <w:rFonts w:cs="Arial"/>
              </w:rPr>
            </w:pPr>
            <w:r w:rsidRPr="0073783C">
              <w:rPr>
                <w:rFonts w:cs="Arial"/>
              </w:rPr>
              <w:t>/</w:t>
            </w:r>
          </w:p>
          <w:p w14:paraId="5B36F0A0" w14:textId="77777777" w:rsidR="001F78C1" w:rsidRPr="0073783C" w:rsidRDefault="001F78C1" w:rsidP="00840DD7">
            <w:pPr>
              <w:pStyle w:val="TAC"/>
              <w:rPr>
                <w:rFonts w:cs="Arial"/>
              </w:rPr>
            </w:pPr>
            <w:r w:rsidRPr="0073783C">
              <w:rPr>
                <w:rFonts w:cs="Arial"/>
              </w:rPr>
              <w:t>-50</w:t>
            </w:r>
          </w:p>
        </w:tc>
        <w:tc>
          <w:tcPr>
            <w:tcW w:w="1132" w:type="dxa"/>
            <w:vAlign w:val="center"/>
          </w:tcPr>
          <w:p w14:paraId="65BA035D" w14:textId="77777777" w:rsidR="001F78C1" w:rsidRPr="0073783C" w:rsidRDefault="001F78C1" w:rsidP="00840DD7">
            <w:pPr>
              <w:pStyle w:val="TAC"/>
              <w:rPr>
                <w:rFonts w:cs="Arial"/>
              </w:rPr>
            </w:pPr>
            <w:r w:rsidRPr="0073783C">
              <w:rPr>
                <w:rFonts w:cs="Arial"/>
              </w:rPr>
              <w:t>+100</w:t>
            </w:r>
          </w:p>
          <w:p w14:paraId="2C1FED70" w14:textId="77777777" w:rsidR="001F78C1" w:rsidRPr="0073783C" w:rsidRDefault="001F78C1" w:rsidP="00840DD7">
            <w:pPr>
              <w:pStyle w:val="TAC"/>
              <w:rPr>
                <w:rFonts w:cs="Arial"/>
              </w:rPr>
            </w:pPr>
            <w:r w:rsidRPr="0073783C">
              <w:rPr>
                <w:rFonts w:cs="Arial"/>
              </w:rPr>
              <w:t>/</w:t>
            </w:r>
          </w:p>
          <w:p w14:paraId="5FE4B5AE" w14:textId="77777777" w:rsidR="001F78C1" w:rsidRPr="0073783C" w:rsidRDefault="001F78C1" w:rsidP="00840DD7">
            <w:pPr>
              <w:pStyle w:val="TAC"/>
              <w:rPr>
                <w:rFonts w:cs="Arial"/>
              </w:rPr>
            </w:pPr>
            <w:r w:rsidRPr="0073783C">
              <w:rPr>
                <w:rFonts w:cs="Arial"/>
              </w:rPr>
              <w:t>-100</w:t>
            </w:r>
          </w:p>
        </w:tc>
        <w:tc>
          <w:tcPr>
            <w:tcW w:w="1338" w:type="dxa"/>
            <w:vAlign w:val="center"/>
          </w:tcPr>
          <w:p w14:paraId="641AC5CD" w14:textId="77777777" w:rsidR="001F78C1" w:rsidRPr="0073783C" w:rsidRDefault="001F78C1" w:rsidP="00840DD7">
            <w:pPr>
              <w:pStyle w:val="TAC"/>
              <w:rPr>
                <w:rFonts w:cs="Arial"/>
              </w:rPr>
            </w:pPr>
            <w:r w:rsidRPr="0073783C">
              <w:rPr>
                <w:rFonts w:cs="Arial"/>
              </w:rPr>
              <w:t>+200</w:t>
            </w:r>
          </w:p>
          <w:p w14:paraId="72233165" w14:textId="77777777" w:rsidR="001F78C1" w:rsidRPr="0073783C" w:rsidRDefault="001F78C1" w:rsidP="00840DD7">
            <w:pPr>
              <w:pStyle w:val="TAC"/>
              <w:rPr>
                <w:rFonts w:cs="Arial"/>
              </w:rPr>
            </w:pPr>
            <w:r w:rsidRPr="0073783C">
              <w:rPr>
                <w:rFonts w:cs="Arial"/>
              </w:rPr>
              <w:t>/</w:t>
            </w:r>
          </w:p>
          <w:p w14:paraId="4B2AED6C" w14:textId="77777777" w:rsidR="001F78C1" w:rsidRPr="0073783C" w:rsidRDefault="001F78C1" w:rsidP="00840DD7">
            <w:pPr>
              <w:pStyle w:val="TAC"/>
              <w:rPr>
                <w:rFonts w:cs="Arial"/>
              </w:rPr>
            </w:pPr>
            <w:r w:rsidRPr="0073783C">
              <w:rPr>
                <w:rFonts w:cs="Arial"/>
              </w:rPr>
              <w:t>-200</w:t>
            </w:r>
          </w:p>
        </w:tc>
        <w:tc>
          <w:tcPr>
            <w:tcW w:w="1374" w:type="dxa"/>
            <w:vAlign w:val="center"/>
          </w:tcPr>
          <w:p w14:paraId="48E31A48" w14:textId="77777777" w:rsidR="001F78C1" w:rsidRPr="0073783C" w:rsidRDefault="001F78C1" w:rsidP="00840DD7">
            <w:pPr>
              <w:pStyle w:val="TAC"/>
              <w:rPr>
                <w:rFonts w:cs="Arial"/>
              </w:rPr>
            </w:pPr>
            <w:r w:rsidRPr="0073783C">
              <w:rPr>
                <w:rFonts w:cs="Arial"/>
              </w:rPr>
              <w:t>+400</w:t>
            </w:r>
          </w:p>
          <w:p w14:paraId="4B741206" w14:textId="77777777" w:rsidR="001F78C1" w:rsidRPr="0073783C" w:rsidRDefault="001F78C1" w:rsidP="00840DD7">
            <w:pPr>
              <w:pStyle w:val="TAC"/>
              <w:rPr>
                <w:rFonts w:cs="Arial"/>
              </w:rPr>
            </w:pPr>
            <w:r w:rsidRPr="0073783C">
              <w:rPr>
                <w:rFonts w:cs="Arial"/>
              </w:rPr>
              <w:t>/</w:t>
            </w:r>
          </w:p>
          <w:p w14:paraId="3EE4502A" w14:textId="77777777" w:rsidR="001F78C1" w:rsidRPr="0073783C" w:rsidRDefault="001F78C1" w:rsidP="00840DD7">
            <w:pPr>
              <w:pStyle w:val="TAC"/>
              <w:rPr>
                <w:rFonts w:cs="Arial"/>
              </w:rPr>
            </w:pPr>
            <w:r w:rsidRPr="0073783C">
              <w:rPr>
                <w:rFonts w:cs="Arial"/>
              </w:rPr>
              <w:t>-400</w:t>
            </w:r>
          </w:p>
        </w:tc>
      </w:tr>
    </w:tbl>
    <w:p w14:paraId="670146D5" w14:textId="77777777" w:rsidR="001F78C1" w:rsidRPr="0073783C" w:rsidRDefault="001F78C1" w:rsidP="001F78C1"/>
    <w:p w14:paraId="37074653" w14:textId="77777777" w:rsidR="001F78C1" w:rsidRPr="0073783C" w:rsidRDefault="001F78C1" w:rsidP="001F78C1">
      <w:r w:rsidRPr="0073783C">
        <w:t>The normative reference for this requirement is TS 38.101-2 [3] clause 6.5.2.3.1.</w:t>
      </w:r>
    </w:p>
    <w:p w14:paraId="2D21BC0A" w14:textId="77777777" w:rsidR="001F78C1" w:rsidRPr="0073783C" w:rsidRDefault="001F78C1" w:rsidP="001F78C1">
      <w:pPr>
        <w:pStyle w:val="H6"/>
      </w:pPr>
      <w:r w:rsidRPr="0073783C">
        <w:t>6.5.2.3.4</w:t>
      </w:r>
      <w:r w:rsidRPr="0073783C">
        <w:tab/>
        <w:t>Test description</w:t>
      </w:r>
    </w:p>
    <w:p w14:paraId="023795F7" w14:textId="77777777" w:rsidR="001F78C1" w:rsidRPr="0073783C" w:rsidRDefault="001F78C1" w:rsidP="001F78C1">
      <w:pPr>
        <w:pStyle w:val="H6"/>
      </w:pPr>
      <w:r w:rsidRPr="0073783C">
        <w:t>6.5.2.3.4.1</w:t>
      </w:r>
      <w:r w:rsidRPr="0073783C">
        <w:tab/>
        <w:t>Initial conditions</w:t>
      </w:r>
    </w:p>
    <w:p w14:paraId="2980DF67" w14:textId="77777777" w:rsidR="001F78C1" w:rsidRPr="0073783C" w:rsidRDefault="001F78C1" w:rsidP="001F78C1">
      <w:pPr>
        <w:rPr>
          <w:lang w:eastAsia="ja-JP"/>
        </w:rPr>
      </w:pPr>
      <w:r w:rsidRPr="0073783C">
        <w:rPr>
          <w:lang w:eastAsia="ja-JP"/>
        </w:rPr>
        <w:t>Initial conditions are a set of test configurations the UE needs to be tested in and the steps for the SS to take with the UE to reach the correct measurement state.</w:t>
      </w:r>
    </w:p>
    <w:p w14:paraId="50072E83" w14:textId="77777777" w:rsidR="001F78C1" w:rsidRPr="0073783C" w:rsidRDefault="001F78C1" w:rsidP="001F78C1">
      <w:pPr>
        <w:rPr>
          <w:lang w:eastAsia="ja-JP"/>
        </w:rPr>
      </w:pPr>
      <w:r w:rsidRPr="0073783C">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w:t>
      </w:r>
      <w:r w:rsidRPr="0073783C">
        <w:rPr>
          <w:lang w:eastAsia="ja-JP"/>
        </w:rPr>
        <w:lastRenderedPageBreak/>
        <w:t>of the uplink reference measurement channels (RMCs) are specified in Annexes A.2. Configurations of PDSCH and PDCCH before measurement are specified in Annex C.2.</w:t>
      </w:r>
    </w:p>
    <w:p w14:paraId="3E903BFF" w14:textId="77777777" w:rsidR="001F78C1" w:rsidRPr="0073783C" w:rsidRDefault="001F78C1" w:rsidP="001F78C1">
      <w:pPr>
        <w:pStyle w:val="TH"/>
      </w:pPr>
      <w:r w:rsidRPr="0073783C">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1F78C1" w:rsidRPr="0073783C" w14:paraId="2D63E4D3" w14:textId="77777777" w:rsidTr="00840DD7">
        <w:trPr>
          <w:jc w:val="center"/>
        </w:trPr>
        <w:tc>
          <w:tcPr>
            <w:tcW w:w="5000" w:type="pct"/>
            <w:gridSpan w:val="7"/>
          </w:tcPr>
          <w:p w14:paraId="3E5A6866" w14:textId="77777777" w:rsidR="001F78C1" w:rsidRPr="0073783C" w:rsidRDefault="001F78C1" w:rsidP="00840DD7">
            <w:pPr>
              <w:pStyle w:val="TAH"/>
            </w:pPr>
            <w:r w:rsidRPr="0073783C">
              <w:t>Default Conditions</w:t>
            </w:r>
          </w:p>
        </w:tc>
      </w:tr>
      <w:tr w:rsidR="001F78C1" w:rsidRPr="0073783C" w14:paraId="143D59A7" w14:textId="77777777" w:rsidTr="00840DD7">
        <w:trPr>
          <w:jc w:val="center"/>
        </w:trPr>
        <w:tc>
          <w:tcPr>
            <w:tcW w:w="2717" w:type="pct"/>
            <w:gridSpan w:val="5"/>
          </w:tcPr>
          <w:p w14:paraId="6C4E4F56" w14:textId="77777777" w:rsidR="001F78C1" w:rsidRPr="0073783C" w:rsidRDefault="001F78C1" w:rsidP="00840DD7">
            <w:pPr>
              <w:pStyle w:val="TAL"/>
            </w:pPr>
            <w:r w:rsidRPr="0073783C">
              <w:t xml:space="preserve">Test Environment as specified in TS 38.508-1 [10] </w:t>
            </w:r>
            <w:proofErr w:type="spellStart"/>
            <w:r w:rsidRPr="0073783C">
              <w:t>subclause</w:t>
            </w:r>
            <w:proofErr w:type="spellEnd"/>
            <w:r w:rsidRPr="0073783C">
              <w:t xml:space="preserve"> 4.1</w:t>
            </w:r>
          </w:p>
        </w:tc>
        <w:tc>
          <w:tcPr>
            <w:tcW w:w="2283" w:type="pct"/>
            <w:gridSpan w:val="2"/>
          </w:tcPr>
          <w:p w14:paraId="13468A89" w14:textId="77777777" w:rsidR="001F78C1" w:rsidRPr="0073783C" w:rsidRDefault="001F78C1" w:rsidP="00840DD7">
            <w:pPr>
              <w:pStyle w:val="TAL"/>
            </w:pPr>
            <w:r w:rsidRPr="0073783C">
              <w:rPr>
                <w:bCs/>
              </w:rPr>
              <w:t>Normal</w:t>
            </w:r>
          </w:p>
        </w:tc>
      </w:tr>
      <w:tr w:rsidR="001F78C1" w:rsidRPr="0073783C" w14:paraId="5CD73C19" w14:textId="77777777" w:rsidTr="00840DD7">
        <w:trPr>
          <w:jc w:val="center"/>
        </w:trPr>
        <w:tc>
          <w:tcPr>
            <w:tcW w:w="2717" w:type="pct"/>
            <w:gridSpan w:val="5"/>
          </w:tcPr>
          <w:p w14:paraId="10A511C5" w14:textId="77777777" w:rsidR="001F78C1" w:rsidRPr="0073783C" w:rsidRDefault="001F78C1" w:rsidP="00840DD7">
            <w:pPr>
              <w:pStyle w:val="TAL"/>
            </w:pPr>
            <w:r w:rsidRPr="0073783C">
              <w:t xml:space="preserve">Test Frequencies as specified in TS 38.508-1 [10] </w:t>
            </w:r>
            <w:proofErr w:type="spellStart"/>
            <w:r w:rsidRPr="0073783C">
              <w:t>subclause</w:t>
            </w:r>
            <w:proofErr w:type="spellEnd"/>
            <w:r w:rsidRPr="0073783C">
              <w:t xml:space="preserve"> 4.3.1</w:t>
            </w:r>
          </w:p>
        </w:tc>
        <w:tc>
          <w:tcPr>
            <w:tcW w:w="2283" w:type="pct"/>
            <w:gridSpan w:val="2"/>
          </w:tcPr>
          <w:p w14:paraId="27A76B97" w14:textId="77777777" w:rsidR="001F78C1" w:rsidRPr="0073783C" w:rsidRDefault="001F78C1" w:rsidP="00840DD7">
            <w:pPr>
              <w:pStyle w:val="TAL"/>
            </w:pPr>
            <w:r w:rsidRPr="0073783C">
              <w:t xml:space="preserve">Low range, </w:t>
            </w:r>
            <w:proofErr w:type="spellStart"/>
            <w:r w:rsidRPr="0073783C">
              <w:t>Mid range</w:t>
            </w:r>
            <w:proofErr w:type="spellEnd"/>
            <w:r w:rsidRPr="0073783C">
              <w:t>, High range</w:t>
            </w:r>
          </w:p>
        </w:tc>
      </w:tr>
      <w:tr w:rsidR="001F78C1" w:rsidRPr="0073783C" w14:paraId="136B4BFD" w14:textId="77777777" w:rsidTr="00840DD7">
        <w:trPr>
          <w:jc w:val="center"/>
        </w:trPr>
        <w:tc>
          <w:tcPr>
            <w:tcW w:w="2717" w:type="pct"/>
            <w:gridSpan w:val="5"/>
          </w:tcPr>
          <w:p w14:paraId="4829666B" w14:textId="77777777" w:rsidR="001F78C1" w:rsidRPr="0073783C" w:rsidRDefault="001F78C1" w:rsidP="00840DD7">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283" w:type="pct"/>
            <w:gridSpan w:val="2"/>
          </w:tcPr>
          <w:p w14:paraId="774B00D1" w14:textId="77777777" w:rsidR="001F78C1" w:rsidRPr="0073783C" w:rsidRDefault="001F78C1" w:rsidP="00840DD7">
            <w:pPr>
              <w:pStyle w:val="TAL"/>
            </w:pPr>
            <w:r w:rsidRPr="0073783C">
              <w:t>Lowest, Highest</w:t>
            </w:r>
          </w:p>
        </w:tc>
      </w:tr>
      <w:tr w:rsidR="001F78C1" w:rsidRPr="0073783C" w14:paraId="2C775783" w14:textId="77777777" w:rsidTr="00840DD7">
        <w:trPr>
          <w:jc w:val="center"/>
        </w:trPr>
        <w:tc>
          <w:tcPr>
            <w:tcW w:w="2717" w:type="pct"/>
            <w:gridSpan w:val="5"/>
          </w:tcPr>
          <w:p w14:paraId="164ED858" w14:textId="77777777" w:rsidR="001F78C1" w:rsidRPr="0073783C" w:rsidRDefault="001F78C1" w:rsidP="00840DD7">
            <w:pPr>
              <w:pStyle w:val="TAL"/>
            </w:pPr>
            <w:r w:rsidRPr="0073783C">
              <w:t>Test SCS as specified in Table 5.3.5-1</w:t>
            </w:r>
          </w:p>
        </w:tc>
        <w:tc>
          <w:tcPr>
            <w:tcW w:w="2283" w:type="pct"/>
            <w:gridSpan w:val="2"/>
          </w:tcPr>
          <w:p w14:paraId="69CE5A9E" w14:textId="77777777" w:rsidR="001F78C1" w:rsidRPr="0073783C" w:rsidRDefault="001F78C1" w:rsidP="00840DD7">
            <w:pPr>
              <w:pStyle w:val="TAL"/>
            </w:pPr>
            <w:r w:rsidRPr="0073783C">
              <w:t>Lowest, Highest</w:t>
            </w:r>
          </w:p>
        </w:tc>
      </w:tr>
      <w:tr w:rsidR="001F78C1" w:rsidRPr="0073783C" w14:paraId="3154A299" w14:textId="77777777" w:rsidTr="00840DD7">
        <w:trPr>
          <w:jc w:val="center"/>
        </w:trPr>
        <w:tc>
          <w:tcPr>
            <w:tcW w:w="5000" w:type="pct"/>
            <w:gridSpan w:val="7"/>
          </w:tcPr>
          <w:p w14:paraId="7964F695" w14:textId="77777777" w:rsidR="001F78C1" w:rsidRPr="0073783C" w:rsidRDefault="001F78C1" w:rsidP="00840DD7">
            <w:pPr>
              <w:pStyle w:val="TAH"/>
            </w:pPr>
            <w:r w:rsidRPr="0073783C">
              <w:t>Test Parameters</w:t>
            </w:r>
          </w:p>
        </w:tc>
      </w:tr>
      <w:tr w:rsidR="001F78C1" w:rsidRPr="0073783C" w14:paraId="38A6CF8D" w14:textId="77777777" w:rsidTr="00840DD7">
        <w:trPr>
          <w:jc w:val="center"/>
        </w:trPr>
        <w:tc>
          <w:tcPr>
            <w:tcW w:w="382" w:type="pct"/>
            <w:shd w:val="clear" w:color="auto" w:fill="auto"/>
          </w:tcPr>
          <w:p w14:paraId="16EE93C9" w14:textId="77777777" w:rsidR="001F78C1" w:rsidRPr="0073783C" w:rsidRDefault="001F78C1" w:rsidP="00840DD7">
            <w:pPr>
              <w:pStyle w:val="TAH"/>
            </w:pPr>
            <w:r w:rsidRPr="0073783C">
              <w:t>Test ID</w:t>
            </w:r>
          </w:p>
        </w:tc>
        <w:tc>
          <w:tcPr>
            <w:tcW w:w="489" w:type="pct"/>
          </w:tcPr>
          <w:p w14:paraId="59A85571" w14:textId="77777777" w:rsidR="001F78C1" w:rsidRPr="0073783C" w:rsidRDefault="001F78C1" w:rsidP="00840DD7">
            <w:pPr>
              <w:pStyle w:val="TAH"/>
            </w:pPr>
            <w:proofErr w:type="spellStart"/>
            <w:r w:rsidRPr="0073783C">
              <w:t>Freq</w:t>
            </w:r>
            <w:proofErr w:type="spellEnd"/>
          </w:p>
        </w:tc>
        <w:tc>
          <w:tcPr>
            <w:tcW w:w="489" w:type="pct"/>
            <w:tcBorders>
              <w:bottom w:val="single" w:sz="4" w:space="0" w:color="auto"/>
            </w:tcBorders>
          </w:tcPr>
          <w:p w14:paraId="29E2BE92" w14:textId="77777777" w:rsidR="001F78C1" w:rsidRPr="0073783C" w:rsidRDefault="001F78C1" w:rsidP="00840DD7">
            <w:pPr>
              <w:pStyle w:val="TAH"/>
            </w:pPr>
            <w:proofErr w:type="spellStart"/>
            <w:r w:rsidRPr="0073783C">
              <w:t>ChBw</w:t>
            </w:r>
            <w:proofErr w:type="spellEnd"/>
          </w:p>
        </w:tc>
        <w:tc>
          <w:tcPr>
            <w:tcW w:w="489" w:type="pct"/>
            <w:tcBorders>
              <w:bottom w:val="single" w:sz="4" w:space="0" w:color="auto"/>
            </w:tcBorders>
          </w:tcPr>
          <w:p w14:paraId="7AB5BDCE" w14:textId="77777777" w:rsidR="001F78C1" w:rsidRPr="0073783C" w:rsidRDefault="001F78C1" w:rsidP="00840DD7">
            <w:pPr>
              <w:pStyle w:val="TAH"/>
            </w:pPr>
            <w:r w:rsidRPr="0073783C">
              <w:t>SCS</w:t>
            </w:r>
          </w:p>
        </w:tc>
        <w:tc>
          <w:tcPr>
            <w:tcW w:w="868" w:type="pct"/>
            <w:shd w:val="clear" w:color="auto" w:fill="auto"/>
          </w:tcPr>
          <w:p w14:paraId="293F6EB7" w14:textId="77777777" w:rsidR="001F78C1" w:rsidRPr="0073783C" w:rsidRDefault="001F78C1" w:rsidP="00840DD7">
            <w:pPr>
              <w:pStyle w:val="TAH"/>
            </w:pPr>
            <w:r w:rsidRPr="0073783C">
              <w:t>Downlink Configuration</w:t>
            </w:r>
          </w:p>
        </w:tc>
        <w:tc>
          <w:tcPr>
            <w:tcW w:w="2283" w:type="pct"/>
            <w:gridSpan w:val="2"/>
          </w:tcPr>
          <w:p w14:paraId="01872519" w14:textId="77777777" w:rsidR="001F78C1" w:rsidRPr="0073783C" w:rsidRDefault="001F78C1" w:rsidP="00840DD7">
            <w:pPr>
              <w:pStyle w:val="TAH"/>
            </w:pPr>
            <w:r w:rsidRPr="0073783C">
              <w:t>Uplink Configuration</w:t>
            </w:r>
          </w:p>
        </w:tc>
      </w:tr>
      <w:tr w:rsidR="001F78C1" w:rsidRPr="0073783C" w14:paraId="3BA0F7E0" w14:textId="77777777" w:rsidTr="00840DD7">
        <w:trPr>
          <w:jc w:val="center"/>
        </w:trPr>
        <w:tc>
          <w:tcPr>
            <w:tcW w:w="382" w:type="pct"/>
            <w:shd w:val="clear" w:color="auto" w:fill="auto"/>
          </w:tcPr>
          <w:p w14:paraId="72753926" w14:textId="77777777" w:rsidR="001F78C1" w:rsidRPr="0073783C" w:rsidRDefault="001F78C1" w:rsidP="00840DD7">
            <w:pPr>
              <w:pStyle w:val="TAH"/>
            </w:pPr>
          </w:p>
        </w:tc>
        <w:tc>
          <w:tcPr>
            <w:tcW w:w="489" w:type="pct"/>
          </w:tcPr>
          <w:p w14:paraId="161E65D0" w14:textId="77777777" w:rsidR="001F78C1" w:rsidRPr="0073783C" w:rsidRDefault="001F78C1" w:rsidP="00840DD7">
            <w:pPr>
              <w:pStyle w:val="TAC"/>
            </w:pPr>
          </w:p>
        </w:tc>
        <w:tc>
          <w:tcPr>
            <w:tcW w:w="489" w:type="pct"/>
            <w:tcBorders>
              <w:bottom w:val="nil"/>
            </w:tcBorders>
          </w:tcPr>
          <w:p w14:paraId="27348B8B" w14:textId="77777777" w:rsidR="001F78C1" w:rsidRPr="0073783C" w:rsidRDefault="001F78C1" w:rsidP="00840DD7">
            <w:pPr>
              <w:pStyle w:val="TAC"/>
            </w:pPr>
            <w:r w:rsidRPr="0073783C">
              <w:t>Default</w:t>
            </w:r>
          </w:p>
        </w:tc>
        <w:tc>
          <w:tcPr>
            <w:tcW w:w="489" w:type="pct"/>
            <w:tcBorders>
              <w:bottom w:val="nil"/>
            </w:tcBorders>
          </w:tcPr>
          <w:p w14:paraId="25DA2911" w14:textId="77777777" w:rsidR="001F78C1" w:rsidRPr="0073783C" w:rsidRDefault="001F78C1" w:rsidP="00840DD7">
            <w:pPr>
              <w:pStyle w:val="TAC"/>
            </w:pPr>
            <w:r w:rsidRPr="0073783C">
              <w:t>Default</w:t>
            </w:r>
          </w:p>
        </w:tc>
        <w:tc>
          <w:tcPr>
            <w:tcW w:w="868" w:type="pct"/>
            <w:vMerge w:val="restart"/>
            <w:shd w:val="clear" w:color="auto" w:fill="auto"/>
          </w:tcPr>
          <w:p w14:paraId="3D663549" w14:textId="77777777" w:rsidR="001F78C1" w:rsidRPr="0073783C" w:rsidRDefault="001F78C1" w:rsidP="00840DD7">
            <w:pPr>
              <w:pStyle w:val="TAC"/>
            </w:pPr>
            <w:r w:rsidRPr="0073783C">
              <w:t>N/A for Adjacent Channel Leakage Ratio test case</w:t>
            </w:r>
          </w:p>
        </w:tc>
        <w:tc>
          <w:tcPr>
            <w:tcW w:w="1265" w:type="pct"/>
          </w:tcPr>
          <w:p w14:paraId="15170FA2" w14:textId="77777777" w:rsidR="001F78C1" w:rsidRPr="0073783C" w:rsidRDefault="001F78C1" w:rsidP="00840DD7">
            <w:pPr>
              <w:pStyle w:val="TAH"/>
            </w:pPr>
            <w:r w:rsidRPr="0073783C">
              <w:t>Modulation</w:t>
            </w:r>
          </w:p>
        </w:tc>
        <w:tc>
          <w:tcPr>
            <w:tcW w:w="1017" w:type="pct"/>
            <w:shd w:val="clear" w:color="auto" w:fill="auto"/>
          </w:tcPr>
          <w:p w14:paraId="30BF72B9" w14:textId="77777777" w:rsidR="001F78C1" w:rsidRPr="0073783C" w:rsidRDefault="001F78C1" w:rsidP="00840DD7">
            <w:pPr>
              <w:pStyle w:val="TAH"/>
            </w:pPr>
            <w:r w:rsidRPr="0073783C">
              <w:t>RB allocation (N</w:t>
            </w:r>
            <w:r w:rsidRPr="0073783C">
              <w:rPr>
                <w:rFonts w:eastAsia="宋体"/>
              </w:rPr>
              <w:t>OTE</w:t>
            </w:r>
            <w:r w:rsidRPr="0073783C">
              <w:t xml:space="preserve"> 1)</w:t>
            </w:r>
          </w:p>
        </w:tc>
      </w:tr>
      <w:tr w:rsidR="001F78C1" w:rsidRPr="0073783C" w14:paraId="1FEE18EC" w14:textId="77777777" w:rsidTr="00840DD7">
        <w:trPr>
          <w:jc w:val="center"/>
        </w:trPr>
        <w:tc>
          <w:tcPr>
            <w:tcW w:w="382" w:type="pct"/>
            <w:shd w:val="clear" w:color="auto" w:fill="auto"/>
          </w:tcPr>
          <w:p w14:paraId="29522FF5" w14:textId="77777777" w:rsidR="001F78C1" w:rsidRPr="0073783C" w:rsidRDefault="001F78C1" w:rsidP="00840DD7">
            <w:pPr>
              <w:pStyle w:val="TAC"/>
            </w:pPr>
            <w:r w:rsidRPr="0073783C">
              <w:t>1</w:t>
            </w:r>
          </w:p>
        </w:tc>
        <w:tc>
          <w:tcPr>
            <w:tcW w:w="489" w:type="pct"/>
          </w:tcPr>
          <w:p w14:paraId="51068CD7" w14:textId="77777777" w:rsidR="001F78C1" w:rsidRPr="0073783C" w:rsidRDefault="001F78C1" w:rsidP="00840DD7">
            <w:pPr>
              <w:pStyle w:val="TAC"/>
            </w:pPr>
            <w:r w:rsidRPr="0073783C">
              <w:t>Low</w:t>
            </w:r>
          </w:p>
        </w:tc>
        <w:tc>
          <w:tcPr>
            <w:tcW w:w="489" w:type="pct"/>
            <w:tcBorders>
              <w:top w:val="nil"/>
              <w:bottom w:val="nil"/>
            </w:tcBorders>
          </w:tcPr>
          <w:p w14:paraId="0355EED9" w14:textId="77777777" w:rsidR="001F78C1" w:rsidRPr="0073783C" w:rsidRDefault="001F78C1" w:rsidP="00840DD7">
            <w:pPr>
              <w:pStyle w:val="TAC"/>
            </w:pPr>
          </w:p>
        </w:tc>
        <w:tc>
          <w:tcPr>
            <w:tcW w:w="489" w:type="pct"/>
            <w:tcBorders>
              <w:top w:val="nil"/>
              <w:bottom w:val="nil"/>
            </w:tcBorders>
          </w:tcPr>
          <w:p w14:paraId="12B8AD09" w14:textId="77777777" w:rsidR="001F78C1" w:rsidRPr="0073783C" w:rsidRDefault="001F78C1" w:rsidP="00840DD7">
            <w:pPr>
              <w:pStyle w:val="TAC"/>
            </w:pPr>
          </w:p>
        </w:tc>
        <w:tc>
          <w:tcPr>
            <w:tcW w:w="868" w:type="pct"/>
            <w:vMerge/>
            <w:shd w:val="clear" w:color="auto" w:fill="auto"/>
          </w:tcPr>
          <w:p w14:paraId="51D30092" w14:textId="77777777" w:rsidR="001F78C1" w:rsidRPr="0073783C" w:rsidRDefault="001F78C1" w:rsidP="00840DD7">
            <w:pPr>
              <w:pStyle w:val="TAC"/>
            </w:pPr>
          </w:p>
        </w:tc>
        <w:tc>
          <w:tcPr>
            <w:tcW w:w="1265" w:type="pct"/>
          </w:tcPr>
          <w:p w14:paraId="26C9B3C3" w14:textId="77777777" w:rsidR="001F78C1" w:rsidRPr="0073783C" w:rsidRDefault="001F78C1" w:rsidP="00840DD7">
            <w:pPr>
              <w:pStyle w:val="TAC"/>
            </w:pPr>
            <w:r w:rsidRPr="0073783C">
              <w:t>DFT-s-OFDM PI/2 BPSK</w:t>
            </w:r>
          </w:p>
        </w:tc>
        <w:tc>
          <w:tcPr>
            <w:tcW w:w="1017" w:type="pct"/>
            <w:shd w:val="clear" w:color="auto" w:fill="auto"/>
          </w:tcPr>
          <w:p w14:paraId="230207B3" w14:textId="77777777" w:rsidR="001F78C1" w:rsidRPr="0073783C" w:rsidRDefault="001F78C1" w:rsidP="00840DD7">
            <w:pPr>
              <w:pStyle w:val="TAC"/>
            </w:pPr>
            <w:r w:rsidRPr="0073783C">
              <w:rPr>
                <w:lang w:eastAsia="zh-CN"/>
              </w:rPr>
              <w:t>8</w:t>
            </w:r>
            <w:r w:rsidRPr="0073783C">
              <w:t>@0</w:t>
            </w:r>
          </w:p>
        </w:tc>
      </w:tr>
      <w:tr w:rsidR="001F78C1" w:rsidRPr="0073783C" w14:paraId="024E7C8B" w14:textId="77777777" w:rsidTr="00840DD7">
        <w:trPr>
          <w:jc w:val="center"/>
        </w:trPr>
        <w:tc>
          <w:tcPr>
            <w:tcW w:w="382" w:type="pct"/>
            <w:shd w:val="clear" w:color="auto" w:fill="auto"/>
          </w:tcPr>
          <w:p w14:paraId="0C3EE6BC" w14:textId="77777777" w:rsidR="001F78C1" w:rsidRPr="0073783C" w:rsidRDefault="001F78C1" w:rsidP="00840DD7">
            <w:pPr>
              <w:pStyle w:val="TAC"/>
            </w:pPr>
            <w:r w:rsidRPr="0073783C">
              <w:t>2</w:t>
            </w:r>
          </w:p>
        </w:tc>
        <w:tc>
          <w:tcPr>
            <w:tcW w:w="489" w:type="pct"/>
          </w:tcPr>
          <w:p w14:paraId="64267B55" w14:textId="77777777" w:rsidR="001F78C1" w:rsidRPr="0073783C" w:rsidRDefault="001F78C1" w:rsidP="00840DD7">
            <w:pPr>
              <w:pStyle w:val="TAC"/>
            </w:pPr>
            <w:r w:rsidRPr="0073783C">
              <w:t>High</w:t>
            </w:r>
          </w:p>
        </w:tc>
        <w:tc>
          <w:tcPr>
            <w:tcW w:w="489" w:type="pct"/>
            <w:tcBorders>
              <w:top w:val="nil"/>
              <w:bottom w:val="nil"/>
            </w:tcBorders>
          </w:tcPr>
          <w:p w14:paraId="33565F32" w14:textId="77777777" w:rsidR="001F78C1" w:rsidRPr="0073783C" w:rsidRDefault="001F78C1" w:rsidP="00840DD7">
            <w:pPr>
              <w:pStyle w:val="TAC"/>
            </w:pPr>
          </w:p>
        </w:tc>
        <w:tc>
          <w:tcPr>
            <w:tcW w:w="489" w:type="pct"/>
            <w:tcBorders>
              <w:top w:val="nil"/>
              <w:bottom w:val="nil"/>
            </w:tcBorders>
          </w:tcPr>
          <w:p w14:paraId="138EC98C" w14:textId="77777777" w:rsidR="001F78C1" w:rsidRPr="0073783C" w:rsidRDefault="001F78C1" w:rsidP="00840DD7">
            <w:pPr>
              <w:pStyle w:val="TAC"/>
            </w:pPr>
          </w:p>
        </w:tc>
        <w:tc>
          <w:tcPr>
            <w:tcW w:w="868" w:type="pct"/>
            <w:vMerge/>
            <w:shd w:val="clear" w:color="auto" w:fill="auto"/>
          </w:tcPr>
          <w:p w14:paraId="67D6C52A" w14:textId="77777777" w:rsidR="001F78C1" w:rsidRPr="0073783C" w:rsidRDefault="001F78C1" w:rsidP="00840DD7">
            <w:pPr>
              <w:pStyle w:val="TAC"/>
            </w:pPr>
          </w:p>
        </w:tc>
        <w:tc>
          <w:tcPr>
            <w:tcW w:w="1265" w:type="pct"/>
          </w:tcPr>
          <w:p w14:paraId="3556DD23" w14:textId="77777777" w:rsidR="001F78C1" w:rsidRPr="0073783C" w:rsidRDefault="001F78C1" w:rsidP="00840DD7">
            <w:pPr>
              <w:pStyle w:val="TAC"/>
            </w:pPr>
            <w:r w:rsidRPr="0073783C">
              <w:t>DFT-s-OFDM PI/2 BPSK</w:t>
            </w:r>
          </w:p>
        </w:tc>
        <w:tc>
          <w:tcPr>
            <w:tcW w:w="1017" w:type="pct"/>
            <w:shd w:val="clear" w:color="auto" w:fill="auto"/>
          </w:tcPr>
          <w:p w14:paraId="606E4B60"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24081692" w14:textId="77777777" w:rsidTr="00840DD7">
        <w:trPr>
          <w:jc w:val="center"/>
        </w:trPr>
        <w:tc>
          <w:tcPr>
            <w:tcW w:w="382" w:type="pct"/>
            <w:shd w:val="clear" w:color="auto" w:fill="auto"/>
          </w:tcPr>
          <w:p w14:paraId="180C8BBC" w14:textId="77777777" w:rsidR="001F78C1" w:rsidRPr="0073783C" w:rsidRDefault="001F78C1" w:rsidP="00840DD7">
            <w:pPr>
              <w:pStyle w:val="TAC"/>
            </w:pPr>
            <w:r w:rsidRPr="0073783C">
              <w:t>3</w:t>
            </w:r>
          </w:p>
        </w:tc>
        <w:tc>
          <w:tcPr>
            <w:tcW w:w="489" w:type="pct"/>
          </w:tcPr>
          <w:p w14:paraId="3459575C" w14:textId="77777777" w:rsidR="001F78C1" w:rsidRPr="0073783C" w:rsidRDefault="001F78C1" w:rsidP="00840DD7">
            <w:pPr>
              <w:pStyle w:val="TAC"/>
            </w:pPr>
            <w:r w:rsidRPr="0073783C">
              <w:t>Mid</w:t>
            </w:r>
          </w:p>
        </w:tc>
        <w:tc>
          <w:tcPr>
            <w:tcW w:w="489" w:type="pct"/>
            <w:tcBorders>
              <w:top w:val="nil"/>
              <w:bottom w:val="nil"/>
            </w:tcBorders>
          </w:tcPr>
          <w:p w14:paraId="62792768" w14:textId="77777777" w:rsidR="001F78C1" w:rsidRPr="0073783C" w:rsidRDefault="001F78C1" w:rsidP="00840DD7">
            <w:pPr>
              <w:pStyle w:val="TAC"/>
            </w:pPr>
          </w:p>
        </w:tc>
        <w:tc>
          <w:tcPr>
            <w:tcW w:w="489" w:type="pct"/>
            <w:tcBorders>
              <w:top w:val="nil"/>
              <w:bottom w:val="nil"/>
            </w:tcBorders>
          </w:tcPr>
          <w:p w14:paraId="5CE9A974" w14:textId="77777777" w:rsidR="001F78C1" w:rsidRPr="0073783C" w:rsidRDefault="001F78C1" w:rsidP="00840DD7">
            <w:pPr>
              <w:pStyle w:val="TAC"/>
            </w:pPr>
          </w:p>
        </w:tc>
        <w:tc>
          <w:tcPr>
            <w:tcW w:w="868" w:type="pct"/>
            <w:vMerge/>
            <w:shd w:val="clear" w:color="auto" w:fill="auto"/>
          </w:tcPr>
          <w:p w14:paraId="0B16BDD5" w14:textId="77777777" w:rsidR="001F78C1" w:rsidRPr="0073783C" w:rsidRDefault="001F78C1" w:rsidP="00840DD7">
            <w:pPr>
              <w:pStyle w:val="TAC"/>
            </w:pPr>
          </w:p>
        </w:tc>
        <w:tc>
          <w:tcPr>
            <w:tcW w:w="1265" w:type="pct"/>
          </w:tcPr>
          <w:p w14:paraId="027D3D12" w14:textId="77777777" w:rsidR="001F78C1" w:rsidRPr="0073783C" w:rsidRDefault="001F78C1" w:rsidP="00840DD7">
            <w:pPr>
              <w:pStyle w:val="TAC"/>
            </w:pPr>
            <w:r w:rsidRPr="0073783C">
              <w:t>DFT-s-OFDM PI/2 BPSK</w:t>
            </w:r>
          </w:p>
        </w:tc>
        <w:tc>
          <w:tcPr>
            <w:tcW w:w="1017" w:type="pct"/>
            <w:shd w:val="clear" w:color="auto" w:fill="auto"/>
          </w:tcPr>
          <w:p w14:paraId="199C80DB" w14:textId="77777777" w:rsidR="001F78C1" w:rsidRPr="0073783C" w:rsidRDefault="001F78C1" w:rsidP="00840DD7">
            <w:pPr>
              <w:pStyle w:val="TAC"/>
            </w:pPr>
            <w:proofErr w:type="spellStart"/>
            <w:r w:rsidRPr="0073783C">
              <w:t>Outer_Full</w:t>
            </w:r>
            <w:proofErr w:type="spellEnd"/>
          </w:p>
        </w:tc>
      </w:tr>
      <w:tr w:rsidR="001F78C1" w:rsidRPr="0073783C" w14:paraId="7B32B2E8" w14:textId="77777777" w:rsidTr="00840DD7">
        <w:trPr>
          <w:jc w:val="center"/>
        </w:trPr>
        <w:tc>
          <w:tcPr>
            <w:tcW w:w="382" w:type="pct"/>
            <w:shd w:val="clear" w:color="auto" w:fill="auto"/>
          </w:tcPr>
          <w:p w14:paraId="6556B4AE" w14:textId="77777777" w:rsidR="001F78C1" w:rsidRPr="0073783C" w:rsidRDefault="001F78C1" w:rsidP="00840DD7">
            <w:pPr>
              <w:pStyle w:val="TAC"/>
            </w:pPr>
            <w:r w:rsidRPr="0073783C">
              <w:t>4</w:t>
            </w:r>
          </w:p>
        </w:tc>
        <w:tc>
          <w:tcPr>
            <w:tcW w:w="489" w:type="pct"/>
          </w:tcPr>
          <w:p w14:paraId="4A5E68A7" w14:textId="77777777" w:rsidR="001F78C1" w:rsidRPr="0073783C" w:rsidRDefault="001F78C1" w:rsidP="00840DD7">
            <w:pPr>
              <w:pStyle w:val="TAC"/>
            </w:pPr>
            <w:r w:rsidRPr="0073783C">
              <w:t>Low</w:t>
            </w:r>
          </w:p>
        </w:tc>
        <w:tc>
          <w:tcPr>
            <w:tcW w:w="489" w:type="pct"/>
            <w:tcBorders>
              <w:top w:val="nil"/>
              <w:bottom w:val="nil"/>
            </w:tcBorders>
          </w:tcPr>
          <w:p w14:paraId="22E1A8A9" w14:textId="77777777" w:rsidR="001F78C1" w:rsidRPr="0073783C" w:rsidRDefault="001F78C1" w:rsidP="00840DD7">
            <w:pPr>
              <w:pStyle w:val="TAC"/>
            </w:pPr>
          </w:p>
        </w:tc>
        <w:tc>
          <w:tcPr>
            <w:tcW w:w="489" w:type="pct"/>
            <w:tcBorders>
              <w:top w:val="nil"/>
              <w:bottom w:val="nil"/>
            </w:tcBorders>
          </w:tcPr>
          <w:p w14:paraId="461014A4" w14:textId="77777777" w:rsidR="001F78C1" w:rsidRPr="0073783C" w:rsidRDefault="001F78C1" w:rsidP="00840DD7">
            <w:pPr>
              <w:pStyle w:val="TAC"/>
            </w:pPr>
          </w:p>
        </w:tc>
        <w:tc>
          <w:tcPr>
            <w:tcW w:w="868" w:type="pct"/>
            <w:vMerge/>
            <w:shd w:val="clear" w:color="auto" w:fill="auto"/>
          </w:tcPr>
          <w:p w14:paraId="71F4A8B9" w14:textId="77777777" w:rsidR="001F78C1" w:rsidRPr="0073783C" w:rsidRDefault="001F78C1" w:rsidP="00840DD7">
            <w:pPr>
              <w:pStyle w:val="TAC"/>
            </w:pPr>
          </w:p>
        </w:tc>
        <w:tc>
          <w:tcPr>
            <w:tcW w:w="1265" w:type="pct"/>
          </w:tcPr>
          <w:p w14:paraId="51F9B68B" w14:textId="77777777" w:rsidR="001F78C1" w:rsidRPr="0073783C" w:rsidRDefault="001F78C1" w:rsidP="00840DD7">
            <w:pPr>
              <w:pStyle w:val="TAC"/>
            </w:pPr>
            <w:r w:rsidRPr="0073783C">
              <w:t>DFT-s-OFDM QPSK</w:t>
            </w:r>
          </w:p>
        </w:tc>
        <w:tc>
          <w:tcPr>
            <w:tcW w:w="1017" w:type="pct"/>
            <w:shd w:val="clear" w:color="auto" w:fill="auto"/>
          </w:tcPr>
          <w:p w14:paraId="73DCDDB7" w14:textId="77777777" w:rsidR="001F78C1" w:rsidRPr="0073783C" w:rsidRDefault="001F78C1" w:rsidP="00840DD7">
            <w:pPr>
              <w:pStyle w:val="TAC"/>
            </w:pPr>
            <w:r w:rsidRPr="0073783C">
              <w:rPr>
                <w:lang w:eastAsia="zh-CN"/>
              </w:rPr>
              <w:t>8</w:t>
            </w:r>
            <w:r w:rsidRPr="0073783C">
              <w:t>@0</w:t>
            </w:r>
          </w:p>
        </w:tc>
      </w:tr>
      <w:tr w:rsidR="001F78C1" w:rsidRPr="0073783C" w14:paraId="18D892F7" w14:textId="77777777" w:rsidTr="00840DD7">
        <w:trPr>
          <w:jc w:val="center"/>
        </w:trPr>
        <w:tc>
          <w:tcPr>
            <w:tcW w:w="382" w:type="pct"/>
            <w:shd w:val="clear" w:color="auto" w:fill="auto"/>
          </w:tcPr>
          <w:p w14:paraId="6306712E" w14:textId="77777777" w:rsidR="001F78C1" w:rsidRPr="0073783C" w:rsidRDefault="001F78C1" w:rsidP="00840DD7">
            <w:pPr>
              <w:pStyle w:val="TAC"/>
            </w:pPr>
            <w:r w:rsidRPr="0073783C">
              <w:t>5</w:t>
            </w:r>
          </w:p>
        </w:tc>
        <w:tc>
          <w:tcPr>
            <w:tcW w:w="489" w:type="pct"/>
          </w:tcPr>
          <w:p w14:paraId="0930D824" w14:textId="77777777" w:rsidR="001F78C1" w:rsidRPr="0073783C" w:rsidRDefault="001F78C1" w:rsidP="00840DD7">
            <w:pPr>
              <w:pStyle w:val="TAC"/>
            </w:pPr>
            <w:r w:rsidRPr="0073783C">
              <w:t>High</w:t>
            </w:r>
          </w:p>
        </w:tc>
        <w:tc>
          <w:tcPr>
            <w:tcW w:w="489" w:type="pct"/>
            <w:tcBorders>
              <w:top w:val="nil"/>
              <w:bottom w:val="nil"/>
            </w:tcBorders>
          </w:tcPr>
          <w:p w14:paraId="31E09C2B" w14:textId="77777777" w:rsidR="001F78C1" w:rsidRPr="0073783C" w:rsidRDefault="001F78C1" w:rsidP="00840DD7">
            <w:pPr>
              <w:pStyle w:val="TAC"/>
            </w:pPr>
          </w:p>
        </w:tc>
        <w:tc>
          <w:tcPr>
            <w:tcW w:w="489" w:type="pct"/>
            <w:tcBorders>
              <w:top w:val="nil"/>
              <w:bottom w:val="nil"/>
            </w:tcBorders>
          </w:tcPr>
          <w:p w14:paraId="10D3F537" w14:textId="77777777" w:rsidR="001F78C1" w:rsidRPr="0073783C" w:rsidRDefault="001F78C1" w:rsidP="00840DD7">
            <w:pPr>
              <w:pStyle w:val="TAC"/>
            </w:pPr>
          </w:p>
        </w:tc>
        <w:tc>
          <w:tcPr>
            <w:tcW w:w="868" w:type="pct"/>
            <w:vMerge/>
            <w:shd w:val="clear" w:color="auto" w:fill="auto"/>
          </w:tcPr>
          <w:p w14:paraId="2E72FF6C" w14:textId="77777777" w:rsidR="001F78C1" w:rsidRPr="0073783C" w:rsidRDefault="001F78C1" w:rsidP="00840DD7">
            <w:pPr>
              <w:pStyle w:val="TAC"/>
            </w:pPr>
          </w:p>
        </w:tc>
        <w:tc>
          <w:tcPr>
            <w:tcW w:w="1265" w:type="pct"/>
          </w:tcPr>
          <w:p w14:paraId="0CBD8DCE" w14:textId="77777777" w:rsidR="001F78C1" w:rsidRPr="0073783C" w:rsidRDefault="001F78C1" w:rsidP="00840DD7">
            <w:pPr>
              <w:pStyle w:val="TAC"/>
            </w:pPr>
            <w:r w:rsidRPr="0073783C">
              <w:t>DFT-s-OFDM QPSK</w:t>
            </w:r>
          </w:p>
        </w:tc>
        <w:tc>
          <w:tcPr>
            <w:tcW w:w="1017" w:type="pct"/>
            <w:shd w:val="clear" w:color="auto" w:fill="auto"/>
          </w:tcPr>
          <w:p w14:paraId="5EF5DAD2"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0750C15B" w14:textId="77777777" w:rsidTr="00840DD7">
        <w:trPr>
          <w:jc w:val="center"/>
        </w:trPr>
        <w:tc>
          <w:tcPr>
            <w:tcW w:w="382" w:type="pct"/>
            <w:shd w:val="clear" w:color="auto" w:fill="auto"/>
          </w:tcPr>
          <w:p w14:paraId="478ADE0E" w14:textId="77777777" w:rsidR="001F78C1" w:rsidRPr="0073783C" w:rsidRDefault="001F78C1" w:rsidP="00840DD7">
            <w:pPr>
              <w:pStyle w:val="TAC"/>
            </w:pPr>
            <w:r w:rsidRPr="0073783C">
              <w:t>6</w:t>
            </w:r>
          </w:p>
        </w:tc>
        <w:tc>
          <w:tcPr>
            <w:tcW w:w="489" w:type="pct"/>
          </w:tcPr>
          <w:p w14:paraId="35758E23" w14:textId="77777777" w:rsidR="001F78C1" w:rsidRPr="0073783C" w:rsidRDefault="001F78C1" w:rsidP="00840DD7">
            <w:pPr>
              <w:pStyle w:val="TAC"/>
            </w:pPr>
            <w:r w:rsidRPr="0073783C">
              <w:t>Mid</w:t>
            </w:r>
          </w:p>
        </w:tc>
        <w:tc>
          <w:tcPr>
            <w:tcW w:w="489" w:type="pct"/>
            <w:tcBorders>
              <w:top w:val="nil"/>
              <w:bottom w:val="nil"/>
            </w:tcBorders>
          </w:tcPr>
          <w:p w14:paraId="79DAA064" w14:textId="77777777" w:rsidR="001F78C1" w:rsidRPr="0073783C" w:rsidRDefault="001F78C1" w:rsidP="00840DD7">
            <w:pPr>
              <w:pStyle w:val="TAC"/>
            </w:pPr>
          </w:p>
        </w:tc>
        <w:tc>
          <w:tcPr>
            <w:tcW w:w="489" w:type="pct"/>
            <w:tcBorders>
              <w:top w:val="nil"/>
              <w:bottom w:val="nil"/>
            </w:tcBorders>
          </w:tcPr>
          <w:p w14:paraId="534807B3" w14:textId="77777777" w:rsidR="001F78C1" w:rsidRPr="0073783C" w:rsidRDefault="001F78C1" w:rsidP="00840DD7">
            <w:pPr>
              <w:pStyle w:val="TAC"/>
            </w:pPr>
          </w:p>
        </w:tc>
        <w:tc>
          <w:tcPr>
            <w:tcW w:w="868" w:type="pct"/>
            <w:vMerge/>
            <w:shd w:val="clear" w:color="auto" w:fill="auto"/>
          </w:tcPr>
          <w:p w14:paraId="0D5C431C" w14:textId="77777777" w:rsidR="001F78C1" w:rsidRPr="0073783C" w:rsidRDefault="001F78C1" w:rsidP="00840DD7">
            <w:pPr>
              <w:pStyle w:val="TAC"/>
            </w:pPr>
          </w:p>
        </w:tc>
        <w:tc>
          <w:tcPr>
            <w:tcW w:w="1265" w:type="pct"/>
          </w:tcPr>
          <w:p w14:paraId="27873DEC" w14:textId="77777777" w:rsidR="001F78C1" w:rsidRPr="0073783C" w:rsidRDefault="001F78C1" w:rsidP="00840DD7">
            <w:pPr>
              <w:pStyle w:val="TAC"/>
            </w:pPr>
            <w:r w:rsidRPr="0073783C">
              <w:t>DFT-s-OFDM QPSK</w:t>
            </w:r>
          </w:p>
        </w:tc>
        <w:tc>
          <w:tcPr>
            <w:tcW w:w="1017" w:type="pct"/>
            <w:shd w:val="clear" w:color="auto" w:fill="auto"/>
          </w:tcPr>
          <w:p w14:paraId="0A5F5BC8" w14:textId="77777777" w:rsidR="001F78C1" w:rsidRPr="0073783C" w:rsidRDefault="001F78C1" w:rsidP="00840DD7">
            <w:pPr>
              <w:pStyle w:val="TAC"/>
            </w:pPr>
            <w:proofErr w:type="spellStart"/>
            <w:r w:rsidRPr="0073783C">
              <w:t>Outer_Full</w:t>
            </w:r>
            <w:proofErr w:type="spellEnd"/>
          </w:p>
        </w:tc>
      </w:tr>
      <w:tr w:rsidR="001F78C1" w:rsidRPr="0073783C" w14:paraId="3F3E466F" w14:textId="77777777" w:rsidTr="00840DD7">
        <w:trPr>
          <w:jc w:val="center"/>
        </w:trPr>
        <w:tc>
          <w:tcPr>
            <w:tcW w:w="382" w:type="pct"/>
            <w:shd w:val="clear" w:color="auto" w:fill="auto"/>
          </w:tcPr>
          <w:p w14:paraId="40166E4A" w14:textId="77777777" w:rsidR="001F78C1" w:rsidRPr="0073783C" w:rsidRDefault="001F78C1" w:rsidP="00840DD7">
            <w:pPr>
              <w:pStyle w:val="TAC"/>
              <w:rPr>
                <w:rFonts w:eastAsia="宋体"/>
              </w:rPr>
            </w:pPr>
            <w:r w:rsidRPr="0073783C">
              <w:rPr>
                <w:rFonts w:eastAsia="宋体"/>
              </w:rPr>
              <w:t>7</w:t>
            </w:r>
          </w:p>
        </w:tc>
        <w:tc>
          <w:tcPr>
            <w:tcW w:w="489" w:type="pct"/>
          </w:tcPr>
          <w:p w14:paraId="3791E97F" w14:textId="77777777" w:rsidR="001F78C1" w:rsidRPr="0073783C" w:rsidRDefault="001F78C1" w:rsidP="00840DD7">
            <w:pPr>
              <w:pStyle w:val="TAC"/>
            </w:pPr>
            <w:r w:rsidRPr="0073783C">
              <w:t>Low</w:t>
            </w:r>
          </w:p>
        </w:tc>
        <w:tc>
          <w:tcPr>
            <w:tcW w:w="489" w:type="pct"/>
            <w:tcBorders>
              <w:top w:val="nil"/>
              <w:bottom w:val="nil"/>
            </w:tcBorders>
          </w:tcPr>
          <w:p w14:paraId="73B77417" w14:textId="77777777" w:rsidR="001F78C1" w:rsidRPr="0073783C" w:rsidRDefault="001F78C1" w:rsidP="00840DD7">
            <w:pPr>
              <w:pStyle w:val="TAC"/>
            </w:pPr>
          </w:p>
        </w:tc>
        <w:tc>
          <w:tcPr>
            <w:tcW w:w="489" w:type="pct"/>
            <w:tcBorders>
              <w:top w:val="nil"/>
              <w:bottom w:val="nil"/>
            </w:tcBorders>
          </w:tcPr>
          <w:p w14:paraId="5FED9715" w14:textId="77777777" w:rsidR="001F78C1" w:rsidRPr="0073783C" w:rsidRDefault="001F78C1" w:rsidP="00840DD7">
            <w:pPr>
              <w:pStyle w:val="TAC"/>
            </w:pPr>
          </w:p>
        </w:tc>
        <w:tc>
          <w:tcPr>
            <w:tcW w:w="868" w:type="pct"/>
            <w:vMerge/>
            <w:shd w:val="clear" w:color="auto" w:fill="auto"/>
          </w:tcPr>
          <w:p w14:paraId="38C9DCDE" w14:textId="77777777" w:rsidR="001F78C1" w:rsidRPr="0073783C" w:rsidRDefault="001F78C1" w:rsidP="00840DD7">
            <w:pPr>
              <w:pStyle w:val="TAC"/>
            </w:pPr>
          </w:p>
        </w:tc>
        <w:tc>
          <w:tcPr>
            <w:tcW w:w="1265" w:type="pct"/>
          </w:tcPr>
          <w:p w14:paraId="332AFB21" w14:textId="77777777" w:rsidR="001F78C1" w:rsidRPr="0073783C" w:rsidRDefault="001F78C1" w:rsidP="00840DD7">
            <w:pPr>
              <w:pStyle w:val="TAC"/>
            </w:pPr>
            <w:r w:rsidRPr="0073783C">
              <w:t>DFT-s-OFDM 16 QAM</w:t>
            </w:r>
          </w:p>
        </w:tc>
        <w:tc>
          <w:tcPr>
            <w:tcW w:w="1017" w:type="pct"/>
            <w:shd w:val="clear" w:color="auto" w:fill="auto"/>
          </w:tcPr>
          <w:p w14:paraId="12F0E999" w14:textId="77777777" w:rsidR="001F78C1" w:rsidRPr="0073783C" w:rsidRDefault="001F78C1" w:rsidP="00840DD7">
            <w:pPr>
              <w:pStyle w:val="TAC"/>
            </w:pPr>
            <w:r w:rsidRPr="0073783C">
              <w:rPr>
                <w:lang w:eastAsia="zh-CN"/>
              </w:rPr>
              <w:t>8</w:t>
            </w:r>
            <w:r w:rsidRPr="0073783C">
              <w:t>@0</w:t>
            </w:r>
          </w:p>
        </w:tc>
      </w:tr>
      <w:tr w:rsidR="001F78C1" w:rsidRPr="0073783C" w14:paraId="655EB896" w14:textId="77777777" w:rsidTr="00840DD7">
        <w:trPr>
          <w:jc w:val="center"/>
        </w:trPr>
        <w:tc>
          <w:tcPr>
            <w:tcW w:w="382" w:type="pct"/>
            <w:shd w:val="clear" w:color="auto" w:fill="auto"/>
          </w:tcPr>
          <w:p w14:paraId="5320DE79" w14:textId="77777777" w:rsidR="001F78C1" w:rsidRPr="0073783C" w:rsidRDefault="001F78C1" w:rsidP="00840DD7">
            <w:pPr>
              <w:pStyle w:val="TAC"/>
              <w:rPr>
                <w:rFonts w:eastAsia="宋体"/>
              </w:rPr>
            </w:pPr>
            <w:r w:rsidRPr="0073783C">
              <w:rPr>
                <w:rFonts w:eastAsia="宋体"/>
              </w:rPr>
              <w:t>8</w:t>
            </w:r>
          </w:p>
        </w:tc>
        <w:tc>
          <w:tcPr>
            <w:tcW w:w="489" w:type="pct"/>
          </w:tcPr>
          <w:p w14:paraId="2F03B31B" w14:textId="77777777" w:rsidR="001F78C1" w:rsidRPr="0073783C" w:rsidRDefault="001F78C1" w:rsidP="00840DD7">
            <w:pPr>
              <w:pStyle w:val="TAC"/>
            </w:pPr>
            <w:r w:rsidRPr="0073783C">
              <w:t>High</w:t>
            </w:r>
          </w:p>
        </w:tc>
        <w:tc>
          <w:tcPr>
            <w:tcW w:w="489" w:type="pct"/>
            <w:tcBorders>
              <w:top w:val="nil"/>
              <w:bottom w:val="nil"/>
            </w:tcBorders>
          </w:tcPr>
          <w:p w14:paraId="3BFAE2E8" w14:textId="77777777" w:rsidR="001F78C1" w:rsidRPr="0073783C" w:rsidRDefault="001F78C1" w:rsidP="00840DD7">
            <w:pPr>
              <w:pStyle w:val="TAC"/>
            </w:pPr>
          </w:p>
        </w:tc>
        <w:tc>
          <w:tcPr>
            <w:tcW w:w="489" w:type="pct"/>
            <w:tcBorders>
              <w:top w:val="nil"/>
              <w:bottom w:val="nil"/>
            </w:tcBorders>
          </w:tcPr>
          <w:p w14:paraId="22DFBECA" w14:textId="77777777" w:rsidR="001F78C1" w:rsidRPr="0073783C" w:rsidRDefault="001F78C1" w:rsidP="00840DD7">
            <w:pPr>
              <w:pStyle w:val="TAC"/>
            </w:pPr>
          </w:p>
        </w:tc>
        <w:tc>
          <w:tcPr>
            <w:tcW w:w="868" w:type="pct"/>
            <w:vMerge/>
            <w:shd w:val="clear" w:color="auto" w:fill="auto"/>
          </w:tcPr>
          <w:p w14:paraId="7CA7236C" w14:textId="77777777" w:rsidR="001F78C1" w:rsidRPr="0073783C" w:rsidRDefault="001F78C1" w:rsidP="00840DD7">
            <w:pPr>
              <w:pStyle w:val="TAC"/>
            </w:pPr>
          </w:p>
        </w:tc>
        <w:tc>
          <w:tcPr>
            <w:tcW w:w="1265" w:type="pct"/>
          </w:tcPr>
          <w:p w14:paraId="3306D07C" w14:textId="77777777" w:rsidR="001F78C1" w:rsidRPr="0073783C" w:rsidRDefault="001F78C1" w:rsidP="00840DD7">
            <w:pPr>
              <w:pStyle w:val="TAC"/>
            </w:pPr>
            <w:r w:rsidRPr="0073783C">
              <w:t>DFT-s-OFDM 16 QAM</w:t>
            </w:r>
          </w:p>
        </w:tc>
        <w:tc>
          <w:tcPr>
            <w:tcW w:w="1017" w:type="pct"/>
            <w:shd w:val="clear" w:color="auto" w:fill="auto"/>
          </w:tcPr>
          <w:p w14:paraId="2778EE67"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1885E339" w14:textId="77777777" w:rsidTr="00840DD7">
        <w:trPr>
          <w:jc w:val="center"/>
        </w:trPr>
        <w:tc>
          <w:tcPr>
            <w:tcW w:w="382" w:type="pct"/>
            <w:shd w:val="clear" w:color="auto" w:fill="auto"/>
          </w:tcPr>
          <w:p w14:paraId="7DDC4428" w14:textId="77777777" w:rsidR="001F78C1" w:rsidRPr="0073783C" w:rsidRDefault="001F78C1" w:rsidP="00840DD7">
            <w:pPr>
              <w:pStyle w:val="TAC"/>
              <w:rPr>
                <w:rFonts w:eastAsia="宋体"/>
              </w:rPr>
            </w:pPr>
            <w:r w:rsidRPr="0073783C">
              <w:rPr>
                <w:rFonts w:eastAsia="宋体"/>
              </w:rPr>
              <w:t>9</w:t>
            </w:r>
          </w:p>
        </w:tc>
        <w:tc>
          <w:tcPr>
            <w:tcW w:w="489" w:type="pct"/>
          </w:tcPr>
          <w:p w14:paraId="062FA16E" w14:textId="77777777" w:rsidR="001F78C1" w:rsidRPr="0073783C" w:rsidRDefault="001F78C1" w:rsidP="00840DD7">
            <w:pPr>
              <w:pStyle w:val="TAC"/>
            </w:pPr>
            <w:r w:rsidRPr="0073783C">
              <w:t>Mid</w:t>
            </w:r>
          </w:p>
        </w:tc>
        <w:tc>
          <w:tcPr>
            <w:tcW w:w="489" w:type="pct"/>
            <w:tcBorders>
              <w:top w:val="nil"/>
              <w:bottom w:val="nil"/>
            </w:tcBorders>
          </w:tcPr>
          <w:p w14:paraId="6C50A5D7" w14:textId="77777777" w:rsidR="001F78C1" w:rsidRPr="0073783C" w:rsidRDefault="001F78C1" w:rsidP="00840DD7">
            <w:pPr>
              <w:pStyle w:val="TAC"/>
            </w:pPr>
          </w:p>
        </w:tc>
        <w:tc>
          <w:tcPr>
            <w:tcW w:w="489" w:type="pct"/>
            <w:tcBorders>
              <w:top w:val="nil"/>
              <w:bottom w:val="nil"/>
            </w:tcBorders>
          </w:tcPr>
          <w:p w14:paraId="6CF721BD" w14:textId="77777777" w:rsidR="001F78C1" w:rsidRPr="0073783C" w:rsidRDefault="001F78C1" w:rsidP="00840DD7">
            <w:pPr>
              <w:pStyle w:val="TAC"/>
            </w:pPr>
          </w:p>
        </w:tc>
        <w:tc>
          <w:tcPr>
            <w:tcW w:w="868" w:type="pct"/>
            <w:vMerge/>
            <w:shd w:val="clear" w:color="auto" w:fill="auto"/>
          </w:tcPr>
          <w:p w14:paraId="5FD63A95" w14:textId="77777777" w:rsidR="001F78C1" w:rsidRPr="0073783C" w:rsidRDefault="001F78C1" w:rsidP="00840DD7">
            <w:pPr>
              <w:pStyle w:val="TAC"/>
            </w:pPr>
          </w:p>
        </w:tc>
        <w:tc>
          <w:tcPr>
            <w:tcW w:w="1265" w:type="pct"/>
          </w:tcPr>
          <w:p w14:paraId="389247C3" w14:textId="77777777" w:rsidR="001F78C1" w:rsidRPr="0073783C" w:rsidRDefault="001F78C1" w:rsidP="00840DD7">
            <w:pPr>
              <w:pStyle w:val="TAC"/>
            </w:pPr>
            <w:r w:rsidRPr="0073783C">
              <w:t>DFT-s-OFDM 16 QAM</w:t>
            </w:r>
          </w:p>
        </w:tc>
        <w:tc>
          <w:tcPr>
            <w:tcW w:w="1017" w:type="pct"/>
            <w:shd w:val="clear" w:color="auto" w:fill="auto"/>
          </w:tcPr>
          <w:p w14:paraId="5ED7D150" w14:textId="77777777" w:rsidR="001F78C1" w:rsidRPr="0073783C" w:rsidRDefault="001F78C1" w:rsidP="00840DD7">
            <w:pPr>
              <w:pStyle w:val="TAC"/>
            </w:pPr>
            <w:proofErr w:type="spellStart"/>
            <w:r w:rsidRPr="0073783C">
              <w:t>Outer_Full</w:t>
            </w:r>
            <w:proofErr w:type="spellEnd"/>
          </w:p>
        </w:tc>
      </w:tr>
      <w:tr w:rsidR="001F78C1" w:rsidRPr="0073783C" w14:paraId="16C06866" w14:textId="77777777" w:rsidTr="00840DD7">
        <w:trPr>
          <w:jc w:val="center"/>
        </w:trPr>
        <w:tc>
          <w:tcPr>
            <w:tcW w:w="382" w:type="pct"/>
            <w:shd w:val="clear" w:color="auto" w:fill="auto"/>
          </w:tcPr>
          <w:p w14:paraId="636AD088" w14:textId="77777777" w:rsidR="001F78C1" w:rsidRPr="0073783C" w:rsidRDefault="001F78C1" w:rsidP="00840DD7">
            <w:pPr>
              <w:pStyle w:val="TAC"/>
              <w:rPr>
                <w:rFonts w:eastAsia="宋体"/>
              </w:rPr>
            </w:pPr>
            <w:r w:rsidRPr="0073783C">
              <w:rPr>
                <w:rFonts w:eastAsia="宋体"/>
              </w:rPr>
              <w:t>10</w:t>
            </w:r>
          </w:p>
        </w:tc>
        <w:tc>
          <w:tcPr>
            <w:tcW w:w="489" w:type="pct"/>
          </w:tcPr>
          <w:p w14:paraId="13CECE8C" w14:textId="77777777" w:rsidR="001F78C1" w:rsidRPr="0073783C" w:rsidRDefault="001F78C1" w:rsidP="00840DD7">
            <w:pPr>
              <w:pStyle w:val="TAC"/>
            </w:pPr>
            <w:r w:rsidRPr="0073783C">
              <w:t>Low</w:t>
            </w:r>
          </w:p>
        </w:tc>
        <w:tc>
          <w:tcPr>
            <w:tcW w:w="489" w:type="pct"/>
            <w:tcBorders>
              <w:top w:val="nil"/>
              <w:bottom w:val="nil"/>
            </w:tcBorders>
          </w:tcPr>
          <w:p w14:paraId="7FD67BDD" w14:textId="77777777" w:rsidR="001F78C1" w:rsidRPr="0073783C" w:rsidRDefault="001F78C1" w:rsidP="00840DD7">
            <w:pPr>
              <w:pStyle w:val="TAC"/>
            </w:pPr>
          </w:p>
        </w:tc>
        <w:tc>
          <w:tcPr>
            <w:tcW w:w="489" w:type="pct"/>
            <w:tcBorders>
              <w:top w:val="nil"/>
              <w:bottom w:val="nil"/>
            </w:tcBorders>
          </w:tcPr>
          <w:p w14:paraId="625AD787" w14:textId="77777777" w:rsidR="001F78C1" w:rsidRPr="0073783C" w:rsidRDefault="001F78C1" w:rsidP="00840DD7">
            <w:pPr>
              <w:pStyle w:val="TAC"/>
            </w:pPr>
          </w:p>
        </w:tc>
        <w:tc>
          <w:tcPr>
            <w:tcW w:w="868" w:type="pct"/>
            <w:vMerge/>
            <w:shd w:val="clear" w:color="auto" w:fill="auto"/>
          </w:tcPr>
          <w:p w14:paraId="520B34D4" w14:textId="77777777" w:rsidR="001F78C1" w:rsidRPr="0073783C" w:rsidRDefault="001F78C1" w:rsidP="00840DD7">
            <w:pPr>
              <w:pStyle w:val="TAC"/>
            </w:pPr>
          </w:p>
        </w:tc>
        <w:tc>
          <w:tcPr>
            <w:tcW w:w="1265" w:type="pct"/>
          </w:tcPr>
          <w:p w14:paraId="12F67A3E" w14:textId="77777777" w:rsidR="001F78C1" w:rsidRPr="0073783C" w:rsidRDefault="001F78C1" w:rsidP="00840DD7">
            <w:pPr>
              <w:pStyle w:val="TAC"/>
            </w:pPr>
            <w:r w:rsidRPr="0073783C">
              <w:t>DFT-s-OFDM 64 QAM</w:t>
            </w:r>
          </w:p>
        </w:tc>
        <w:tc>
          <w:tcPr>
            <w:tcW w:w="1017" w:type="pct"/>
            <w:shd w:val="clear" w:color="auto" w:fill="auto"/>
          </w:tcPr>
          <w:p w14:paraId="14BC4C1B" w14:textId="77777777" w:rsidR="001F78C1" w:rsidRPr="0073783C" w:rsidRDefault="001F78C1" w:rsidP="00840DD7">
            <w:pPr>
              <w:pStyle w:val="TAC"/>
            </w:pPr>
            <w:r w:rsidRPr="0073783C">
              <w:rPr>
                <w:lang w:eastAsia="zh-CN"/>
              </w:rPr>
              <w:t>8</w:t>
            </w:r>
            <w:r w:rsidRPr="0073783C">
              <w:t>@0</w:t>
            </w:r>
          </w:p>
        </w:tc>
      </w:tr>
      <w:tr w:rsidR="001F78C1" w:rsidRPr="0073783C" w14:paraId="4B847C6F" w14:textId="77777777" w:rsidTr="00840DD7">
        <w:trPr>
          <w:jc w:val="center"/>
        </w:trPr>
        <w:tc>
          <w:tcPr>
            <w:tcW w:w="382" w:type="pct"/>
            <w:shd w:val="clear" w:color="auto" w:fill="auto"/>
          </w:tcPr>
          <w:p w14:paraId="6E71DA8F" w14:textId="77777777" w:rsidR="001F78C1" w:rsidRPr="0073783C" w:rsidRDefault="001F78C1" w:rsidP="00840DD7">
            <w:pPr>
              <w:pStyle w:val="TAC"/>
              <w:rPr>
                <w:rFonts w:eastAsia="宋体"/>
              </w:rPr>
            </w:pPr>
            <w:r w:rsidRPr="0073783C">
              <w:rPr>
                <w:rFonts w:eastAsia="宋体"/>
              </w:rPr>
              <w:t>11</w:t>
            </w:r>
          </w:p>
        </w:tc>
        <w:tc>
          <w:tcPr>
            <w:tcW w:w="489" w:type="pct"/>
          </w:tcPr>
          <w:p w14:paraId="20DA810F" w14:textId="77777777" w:rsidR="001F78C1" w:rsidRPr="0073783C" w:rsidRDefault="001F78C1" w:rsidP="00840DD7">
            <w:pPr>
              <w:pStyle w:val="TAC"/>
            </w:pPr>
            <w:r w:rsidRPr="0073783C">
              <w:t>High</w:t>
            </w:r>
          </w:p>
        </w:tc>
        <w:tc>
          <w:tcPr>
            <w:tcW w:w="489" w:type="pct"/>
            <w:tcBorders>
              <w:top w:val="nil"/>
              <w:bottom w:val="nil"/>
            </w:tcBorders>
          </w:tcPr>
          <w:p w14:paraId="7995DF82" w14:textId="77777777" w:rsidR="001F78C1" w:rsidRPr="0073783C" w:rsidRDefault="001F78C1" w:rsidP="00840DD7">
            <w:pPr>
              <w:pStyle w:val="TAC"/>
            </w:pPr>
          </w:p>
        </w:tc>
        <w:tc>
          <w:tcPr>
            <w:tcW w:w="489" w:type="pct"/>
            <w:tcBorders>
              <w:top w:val="nil"/>
              <w:bottom w:val="nil"/>
            </w:tcBorders>
          </w:tcPr>
          <w:p w14:paraId="05AC6DE0" w14:textId="77777777" w:rsidR="001F78C1" w:rsidRPr="0073783C" w:rsidRDefault="001F78C1" w:rsidP="00840DD7">
            <w:pPr>
              <w:pStyle w:val="TAC"/>
            </w:pPr>
          </w:p>
        </w:tc>
        <w:tc>
          <w:tcPr>
            <w:tcW w:w="868" w:type="pct"/>
            <w:vMerge/>
            <w:shd w:val="clear" w:color="auto" w:fill="auto"/>
          </w:tcPr>
          <w:p w14:paraId="42FFD05D" w14:textId="77777777" w:rsidR="001F78C1" w:rsidRPr="0073783C" w:rsidRDefault="001F78C1" w:rsidP="00840DD7">
            <w:pPr>
              <w:pStyle w:val="TAC"/>
            </w:pPr>
          </w:p>
        </w:tc>
        <w:tc>
          <w:tcPr>
            <w:tcW w:w="1265" w:type="pct"/>
          </w:tcPr>
          <w:p w14:paraId="6AE95D25" w14:textId="77777777" w:rsidR="001F78C1" w:rsidRPr="0073783C" w:rsidRDefault="001F78C1" w:rsidP="00840DD7">
            <w:pPr>
              <w:pStyle w:val="TAC"/>
            </w:pPr>
            <w:r w:rsidRPr="0073783C">
              <w:t>DFT-s-OFDM 64 QAM</w:t>
            </w:r>
          </w:p>
        </w:tc>
        <w:tc>
          <w:tcPr>
            <w:tcW w:w="1017" w:type="pct"/>
            <w:shd w:val="clear" w:color="auto" w:fill="auto"/>
          </w:tcPr>
          <w:p w14:paraId="15A73AB9"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2577D94A" w14:textId="77777777" w:rsidTr="00840DD7">
        <w:trPr>
          <w:jc w:val="center"/>
        </w:trPr>
        <w:tc>
          <w:tcPr>
            <w:tcW w:w="382" w:type="pct"/>
            <w:shd w:val="clear" w:color="auto" w:fill="auto"/>
          </w:tcPr>
          <w:p w14:paraId="34A69520" w14:textId="77777777" w:rsidR="001F78C1" w:rsidRPr="0073783C" w:rsidRDefault="001F78C1" w:rsidP="00840DD7">
            <w:pPr>
              <w:pStyle w:val="TAC"/>
              <w:rPr>
                <w:rFonts w:eastAsia="宋体"/>
              </w:rPr>
            </w:pPr>
            <w:r w:rsidRPr="0073783C">
              <w:rPr>
                <w:rFonts w:eastAsia="宋体"/>
              </w:rPr>
              <w:t>12</w:t>
            </w:r>
          </w:p>
        </w:tc>
        <w:tc>
          <w:tcPr>
            <w:tcW w:w="489" w:type="pct"/>
          </w:tcPr>
          <w:p w14:paraId="75B3CE8E" w14:textId="77777777" w:rsidR="001F78C1" w:rsidRPr="0073783C" w:rsidRDefault="001F78C1" w:rsidP="00840DD7">
            <w:pPr>
              <w:pStyle w:val="TAC"/>
            </w:pPr>
            <w:r w:rsidRPr="0073783C">
              <w:t>Mid</w:t>
            </w:r>
          </w:p>
        </w:tc>
        <w:tc>
          <w:tcPr>
            <w:tcW w:w="489" w:type="pct"/>
            <w:tcBorders>
              <w:top w:val="nil"/>
              <w:bottom w:val="nil"/>
            </w:tcBorders>
          </w:tcPr>
          <w:p w14:paraId="0E0806F0" w14:textId="77777777" w:rsidR="001F78C1" w:rsidRPr="0073783C" w:rsidRDefault="001F78C1" w:rsidP="00840DD7">
            <w:pPr>
              <w:pStyle w:val="TAC"/>
            </w:pPr>
          </w:p>
        </w:tc>
        <w:tc>
          <w:tcPr>
            <w:tcW w:w="489" w:type="pct"/>
            <w:tcBorders>
              <w:top w:val="nil"/>
              <w:bottom w:val="nil"/>
            </w:tcBorders>
          </w:tcPr>
          <w:p w14:paraId="64FEE7A6" w14:textId="77777777" w:rsidR="001F78C1" w:rsidRPr="0073783C" w:rsidRDefault="001F78C1" w:rsidP="00840DD7">
            <w:pPr>
              <w:pStyle w:val="TAC"/>
            </w:pPr>
          </w:p>
        </w:tc>
        <w:tc>
          <w:tcPr>
            <w:tcW w:w="868" w:type="pct"/>
            <w:vMerge/>
            <w:shd w:val="clear" w:color="auto" w:fill="auto"/>
          </w:tcPr>
          <w:p w14:paraId="2209A991" w14:textId="77777777" w:rsidR="001F78C1" w:rsidRPr="0073783C" w:rsidRDefault="001F78C1" w:rsidP="00840DD7">
            <w:pPr>
              <w:pStyle w:val="TAC"/>
            </w:pPr>
          </w:p>
        </w:tc>
        <w:tc>
          <w:tcPr>
            <w:tcW w:w="1265" w:type="pct"/>
          </w:tcPr>
          <w:p w14:paraId="67BAE67B" w14:textId="77777777" w:rsidR="001F78C1" w:rsidRPr="0073783C" w:rsidRDefault="001F78C1" w:rsidP="00840DD7">
            <w:pPr>
              <w:pStyle w:val="TAC"/>
            </w:pPr>
            <w:r w:rsidRPr="0073783C">
              <w:t>DFT-s-OFDM 64 QAM</w:t>
            </w:r>
          </w:p>
        </w:tc>
        <w:tc>
          <w:tcPr>
            <w:tcW w:w="1017" w:type="pct"/>
            <w:shd w:val="clear" w:color="auto" w:fill="auto"/>
          </w:tcPr>
          <w:p w14:paraId="0828EF7A" w14:textId="77777777" w:rsidR="001F78C1" w:rsidRPr="0073783C" w:rsidRDefault="001F78C1" w:rsidP="00840DD7">
            <w:pPr>
              <w:pStyle w:val="TAC"/>
            </w:pPr>
            <w:proofErr w:type="spellStart"/>
            <w:r w:rsidRPr="0073783C">
              <w:t>Outer_Full</w:t>
            </w:r>
            <w:proofErr w:type="spellEnd"/>
          </w:p>
        </w:tc>
      </w:tr>
      <w:tr w:rsidR="001F78C1" w:rsidRPr="0073783C" w14:paraId="685DCEDD" w14:textId="77777777" w:rsidTr="00840DD7">
        <w:trPr>
          <w:jc w:val="center"/>
        </w:trPr>
        <w:tc>
          <w:tcPr>
            <w:tcW w:w="382" w:type="pct"/>
            <w:shd w:val="clear" w:color="auto" w:fill="auto"/>
          </w:tcPr>
          <w:p w14:paraId="01D7A7AE" w14:textId="77777777" w:rsidR="001F78C1" w:rsidRPr="0073783C" w:rsidRDefault="001F78C1" w:rsidP="00840DD7">
            <w:pPr>
              <w:pStyle w:val="TAC"/>
              <w:rPr>
                <w:rFonts w:eastAsia="宋体"/>
              </w:rPr>
            </w:pPr>
            <w:r w:rsidRPr="0073783C">
              <w:rPr>
                <w:rFonts w:eastAsia="宋体"/>
              </w:rPr>
              <w:t>13</w:t>
            </w:r>
          </w:p>
        </w:tc>
        <w:tc>
          <w:tcPr>
            <w:tcW w:w="489" w:type="pct"/>
          </w:tcPr>
          <w:p w14:paraId="49486FBD" w14:textId="77777777" w:rsidR="001F78C1" w:rsidRPr="0073783C" w:rsidRDefault="001F78C1" w:rsidP="00840DD7">
            <w:pPr>
              <w:pStyle w:val="TAC"/>
            </w:pPr>
            <w:r w:rsidRPr="0073783C">
              <w:t>Low</w:t>
            </w:r>
          </w:p>
        </w:tc>
        <w:tc>
          <w:tcPr>
            <w:tcW w:w="489" w:type="pct"/>
            <w:tcBorders>
              <w:top w:val="nil"/>
              <w:bottom w:val="nil"/>
            </w:tcBorders>
          </w:tcPr>
          <w:p w14:paraId="7AF381F9" w14:textId="77777777" w:rsidR="001F78C1" w:rsidRPr="0073783C" w:rsidRDefault="001F78C1" w:rsidP="00840DD7">
            <w:pPr>
              <w:pStyle w:val="TAC"/>
            </w:pPr>
          </w:p>
        </w:tc>
        <w:tc>
          <w:tcPr>
            <w:tcW w:w="489" w:type="pct"/>
            <w:tcBorders>
              <w:top w:val="nil"/>
              <w:bottom w:val="nil"/>
            </w:tcBorders>
          </w:tcPr>
          <w:p w14:paraId="6ACE15E8" w14:textId="77777777" w:rsidR="001F78C1" w:rsidRPr="0073783C" w:rsidRDefault="001F78C1" w:rsidP="00840DD7">
            <w:pPr>
              <w:pStyle w:val="TAC"/>
            </w:pPr>
          </w:p>
        </w:tc>
        <w:tc>
          <w:tcPr>
            <w:tcW w:w="868" w:type="pct"/>
            <w:vMerge/>
            <w:shd w:val="clear" w:color="auto" w:fill="auto"/>
          </w:tcPr>
          <w:p w14:paraId="7F2B4736" w14:textId="77777777" w:rsidR="001F78C1" w:rsidRPr="0073783C" w:rsidRDefault="001F78C1" w:rsidP="00840DD7">
            <w:pPr>
              <w:pStyle w:val="TAC"/>
            </w:pPr>
          </w:p>
        </w:tc>
        <w:tc>
          <w:tcPr>
            <w:tcW w:w="1265" w:type="pct"/>
          </w:tcPr>
          <w:p w14:paraId="3A57CC0B" w14:textId="77777777" w:rsidR="001F78C1" w:rsidRPr="0073783C" w:rsidRDefault="001F78C1" w:rsidP="00840DD7">
            <w:pPr>
              <w:pStyle w:val="TAC"/>
            </w:pPr>
            <w:r w:rsidRPr="0073783C">
              <w:t>CP-OFDM QPSK</w:t>
            </w:r>
          </w:p>
        </w:tc>
        <w:tc>
          <w:tcPr>
            <w:tcW w:w="1017" w:type="pct"/>
            <w:shd w:val="clear" w:color="auto" w:fill="auto"/>
          </w:tcPr>
          <w:p w14:paraId="553B8B5A" w14:textId="77777777" w:rsidR="001F78C1" w:rsidRPr="0073783C" w:rsidRDefault="001F78C1" w:rsidP="00840DD7">
            <w:pPr>
              <w:pStyle w:val="TAC"/>
            </w:pPr>
            <w:r w:rsidRPr="0073783C">
              <w:rPr>
                <w:lang w:eastAsia="zh-CN"/>
              </w:rPr>
              <w:t>8</w:t>
            </w:r>
            <w:r w:rsidRPr="0073783C">
              <w:t>@0</w:t>
            </w:r>
          </w:p>
        </w:tc>
      </w:tr>
      <w:tr w:rsidR="001F78C1" w:rsidRPr="0073783C" w14:paraId="1F27640F" w14:textId="77777777" w:rsidTr="00840DD7">
        <w:trPr>
          <w:jc w:val="center"/>
        </w:trPr>
        <w:tc>
          <w:tcPr>
            <w:tcW w:w="382" w:type="pct"/>
            <w:shd w:val="clear" w:color="auto" w:fill="auto"/>
          </w:tcPr>
          <w:p w14:paraId="71D5E5F3" w14:textId="77777777" w:rsidR="001F78C1" w:rsidRPr="0073783C" w:rsidRDefault="001F78C1" w:rsidP="00840DD7">
            <w:pPr>
              <w:pStyle w:val="TAC"/>
              <w:rPr>
                <w:rFonts w:eastAsia="宋体"/>
              </w:rPr>
            </w:pPr>
            <w:r w:rsidRPr="0073783C">
              <w:rPr>
                <w:rFonts w:eastAsia="宋体"/>
              </w:rPr>
              <w:t>14</w:t>
            </w:r>
          </w:p>
        </w:tc>
        <w:tc>
          <w:tcPr>
            <w:tcW w:w="489" w:type="pct"/>
          </w:tcPr>
          <w:p w14:paraId="35E38A2C" w14:textId="77777777" w:rsidR="001F78C1" w:rsidRPr="0073783C" w:rsidRDefault="001F78C1" w:rsidP="00840DD7">
            <w:pPr>
              <w:pStyle w:val="TAC"/>
            </w:pPr>
            <w:r w:rsidRPr="0073783C">
              <w:t>High</w:t>
            </w:r>
          </w:p>
        </w:tc>
        <w:tc>
          <w:tcPr>
            <w:tcW w:w="489" w:type="pct"/>
            <w:tcBorders>
              <w:top w:val="nil"/>
              <w:bottom w:val="nil"/>
            </w:tcBorders>
          </w:tcPr>
          <w:p w14:paraId="75388D3A" w14:textId="77777777" w:rsidR="001F78C1" w:rsidRPr="0073783C" w:rsidRDefault="001F78C1" w:rsidP="00840DD7">
            <w:pPr>
              <w:pStyle w:val="TAC"/>
            </w:pPr>
          </w:p>
        </w:tc>
        <w:tc>
          <w:tcPr>
            <w:tcW w:w="489" w:type="pct"/>
            <w:tcBorders>
              <w:top w:val="nil"/>
              <w:bottom w:val="nil"/>
            </w:tcBorders>
          </w:tcPr>
          <w:p w14:paraId="158EE2B5" w14:textId="77777777" w:rsidR="001F78C1" w:rsidRPr="0073783C" w:rsidRDefault="001F78C1" w:rsidP="00840DD7">
            <w:pPr>
              <w:pStyle w:val="TAC"/>
            </w:pPr>
          </w:p>
        </w:tc>
        <w:tc>
          <w:tcPr>
            <w:tcW w:w="868" w:type="pct"/>
            <w:vMerge/>
            <w:shd w:val="clear" w:color="auto" w:fill="auto"/>
          </w:tcPr>
          <w:p w14:paraId="259BFE51" w14:textId="77777777" w:rsidR="001F78C1" w:rsidRPr="0073783C" w:rsidRDefault="001F78C1" w:rsidP="00840DD7">
            <w:pPr>
              <w:pStyle w:val="TAC"/>
            </w:pPr>
          </w:p>
        </w:tc>
        <w:tc>
          <w:tcPr>
            <w:tcW w:w="1265" w:type="pct"/>
          </w:tcPr>
          <w:p w14:paraId="6C78249E" w14:textId="77777777" w:rsidR="001F78C1" w:rsidRPr="0073783C" w:rsidRDefault="001F78C1" w:rsidP="00840DD7">
            <w:pPr>
              <w:pStyle w:val="TAC"/>
            </w:pPr>
            <w:r w:rsidRPr="0073783C">
              <w:t>CP-OFDM QPSK</w:t>
            </w:r>
          </w:p>
        </w:tc>
        <w:tc>
          <w:tcPr>
            <w:tcW w:w="1017" w:type="pct"/>
            <w:shd w:val="clear" w:color="auto" w:fill="auto"/>
          </w:tcPr>
          <w:p w14:paraId="5821AE45"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7716DA1A" w14:textId="77777777" w:rsidTr="00840DD7">
        <w:trPr>
          <w:jc w:val="center"/>
        </w:trPr>
        <w:tc>
          <w:tcPr>
            <w:tcW w:w="382" w:type="pct"/>
            <w:shd w:val="clear" w:color="auto" w:fill="auto"/>
          </w:tcPr>
          <w:p w14:paraId="453668DE" w14:textId="77777777" w:rsidR="001F78C1" w:rsidRPr="0073783C" w:rsidRDefault="001F78C1" w:rsidP="00840DD7">
            <w:pPr>
              <w:pStyle w:val="TAC"/>
              <w:rPr>
                <w:rFonts w:eastAsia="宋体"/>
              </w:rPr>
            </w:pPr>
            <w:r w:rsidRPr="0073783C">
              <w:rPr>
                <w:rFonts w:eastAsia="宋体"/>
              </w:rPr>
              <w:t>15</w:t>
            </w:r>
          </w:p>
        </w:tc>
        <w:tc>
          <w:tcPr>
            <w:tcW w:w="489" w:type="pct"/>
          </w:tcPr>
          <w:p w14:paraId="5361E92F" w14:textId="77777777" w:rsidR="001F78C1" w:rsidRPr="0073783C" w:rsidRDefault="001F78C1" w:rsidP="00840DD7">
            <w:pPr>
              <w:pStyle w:val="TAC"/>
            </w:pPr>
            <w:r w:rsidRPr="0073783C">
              <w:t>Mid</w:t>
            </w:r>
          </w:p>
        </w:tc>
        <w:tc>
          <w:tcPr>
            <w:tcW w:w="489" w:type="pct"/>
            <w:tcBorders>
              <w:top w:val="nil"/>
              <w:bottom w:val="nil"/>
            </w:tcBorders>
          </w:tcPr>
          <w:p w14:paraId="6E3B966C" w14:textId="77777777" w:rsidR="001F78C1" w:rsidRPr="0073783C" w:rsidRDefault="001F78C1" w:rsidP="00840DD7">
            <w:pPr>
              <w:pStyle w:val="TAC"/>
            </w:pPr>
          </w:p>
        </w:tc>
        <w:tc>
          <w:tcPr>
            <w:tcW w:w="489" w:type="pct"/>
            <w:tcBorders>
              <w:top w:val="nil"/>
              <w:bottom w:val="nil"/>
            </w:tcBorders>
          </w:tcPr>
          <w:p w14:paraId="7F06B214" w14:textId="77777777" w:rsidR="001F78C1" w:rsidRPr="0073783C" w:rsidRDefault="001F78C1" w:rsidP="00840DD7">
            <w:pPr>
              <w:pStyle w:val="TAC"/>
            </w:pPr>
          </w:p>
        </w:tc>
        <w:tc>
          <w:tcPr>
            <w:tcW w:w="868" w:type="pct"/>
            <w:vMerge/>
            <w:shd w:val="clear" w:color="auto" w:fill="auto"/>
          </w:tcPr>
          <w:p w14:paraId="3EEAAB6B" w14:textId="77777777" w:rsidR="001F78C1" w:rsidRPr="0073783C" w:rsidRDefault="001F78C1" w:rsidP="00840DD7">
            <w:pPr>
              <w:pStyle w:val="TAC"/>
            </w:pPr>
          </w:p>
        </w:tc>
        <w:tc>
          <w:tcPr>
            <w:tcW w:w="1265" w:type="pct"/>
          </w:tcPr>
          <w:p w14:paraId="4BBEEEFA" w14:textId="77777777" w:rsidR="001F78C1" w:rsidRPr="0073783C" w:rsidRDefault="001F78C1" w:rsidP="00840DD7">
            <w:pPr>
              <w:pStyle w:val="TAC"/>
            </w:pPr>
            <w:r w:rsidRPr="0073783C">
              <w:t>CP-OFDM QPSK</w:t>
            </w:r>
          </w:p>
        </w:tc>
        <w:tc>
          <w:tcPr>
            <w:tcW w:w="1017" w:type="pct"/>
            <w:shd w:val="clear" w:color="auto" w:fill="auto"/>
          </w:tcPr>
          <w:p w14:paraId="76E2D51E" w14:textId="77777777" w:rsidR="001F78C1" w:rsidRPr="0073783C" w:rsidRDefault="001F78C1" w:rsidP="00840DD7">
            <w:pPr>
              <w:pStyle w:val="TAC"/>
            </w:pPr>
            <w:proofErr w:type="spellStart"/>
            <w:r w:rsidRPr="0073783C">
              <w:t>Outer_Full</w:t>
            </w:r>
            <w:proofErr w:type="spellEnd"/>
          </w:p>
        </w:tc>
      </w:tr>
      <w:tr w:rsidR="001F78C1" w:rsidRPr="0073783C" w14:paraId="6DBB26A5" w14:textId="77777777" w:rsidTr="00840DD7">
        <w:trPr>
          <w:jc w:val="center"/>
        </w:trPr>
        <w:tc>
          <w:tcPr>
            <w:tcW w:w="5000" w:type="pct"/>
            <w:gridSpan w:val="7"/>
            <w:shd w:val="clear" w:color="auto" w:fill="auto"/>
          </w:tcPr>
          <w:p w14:paraId="42BA218A" w14:textId="77777777" w:rsidR="001F78C1" w:rsidRPr="0073783C" w:rsidRDefault="001F78C1" w:rsidP="00840DD7">
            <w:pPr>
              <w:pStyle w:val="TAN"/>
            </w:pPr>
            <w:r w:rsidRPr="0073783C">
              <w:t>NOTE 1:</w:t>
            </w:r>
            <w:r w:rsidRPr="0073783C">
              <w:tab/>
              <w:t>The specific configuration of each RF allocation is defined in Table 6.1-2 for PC1.</w:t>
            </w:r>
          </w:p>
          <w:p w14:paraId="79A57BFA" w14:textId="738321ED" w:rsidR="001F78C1" w:rsidRPr="0073783C" w:rsidRDefault="001F78C1" w:rsidP="00840DD7">
            <w:pPr>
              <w:pStyle w:val="TAN"/>
            </w:pPr>
            <w:r w:rsidRPr="0073783C">
              <w:t>NOTE 2:</w:t>
            </w:r>
            <w:r w:rsidRPr="0073783C">
              <w:tab/>
              <w:t>Following Test IDs shall be skipped for FR2b</w:t>
            </w:r>
            <w:r w:rsidRPr="0073783C">
              <w:br/>
              <w:t>-</w:t>
            </w:r>
            <w:r w:rsidRPr="0073783C">
              <w:tab/>
            </w:r>
            <w:ins w:id="5" w:author="Huawei" w:date="2021-10-14T10:11:00Z">
              <w:r w:rsidR="00C40BF5">
                <w:t>FFS</w:t>
              </w:r>
            </w:ins>
            <w:del w:id="6" w:author="Huawei" w:date="2021-10-14T10:11:00Z">
              <w:r w:rsidRPr="0073783C" w:rsidDel="00C40BF5">
                <w:delText>All Test IDs for 400MHz Channel Bandwidth</w:delText>
              </w:r>
              <w:r w:rsidRPr="0073783C" w:rsidDel="00C40BF5">
                <w:br/>
                <w:delText>-</w:delText>
              </w:r>
              <w:r w:rsidRPr="0073783C" w:rsidDel="00C40BF5">
                <w:tab/>
                <w:delText>Test ID 10-13 for FR2b 200MHz Channel Bandwidth</w:delText>
              </w:r>
              <w:r w:rsidRPr="0073783C" w:rsidDel="00C40BF5">
                <w:br/>
                <w:delText>-</w:delText>
              </w:r>
              <w:r w:rsidRPr="0073783C" w:rsidDel="00C40BF5">
                <w:tab/>
                <w:delText>Test ID 10 for FR2b 100MHz Channel Bandwidth</w:delText>
              </w:r>
            </w:del>
          </w:p>
          <w:p w14:paraId="5C9225A6" w14:textId="77777777" w:rsidR="001F78C1" w:rsidRPr="0073783C" w:rsidRDefault="001F78C1" w:rsidP="00840DD7">
            <w:pPr>
              <w:pStyle w:val="TAN"/>
            </w:pPr>
            <w:r w:rsidRPr="0073783C">
              <w:t>NOTE 3:</w:t>
            </w:r>
            <w:r w:rsidRPr="0073783C">
              <w:tab/>
              <w:t>All test points in this table must also exist in table 6.2.2.4.1-1, table 6.2.2.4.1-2, table 6.2.2.4.1-3 (MPR).</w:t>
            </w:r>
          </w:p>
        </w:tc>
      </w:tr>
    </w:tbl>
    <w:p w14:paraId="3FC683E0" w14:textId="77777777" w:rsidR="001F78C1" w:rsidRPr="0073783C" w:rsidRDefault="001F78C1" w:rsidP="001F78C1"/>
    <w:p w14:paraId="3DBDECA3" w14:textId="77777777" w:rsidR="001F78C1" w:rsidRPr="0073783C" w:rsidRDefault="001F78C1" w:rsidP="001F78C1">
      <w:pPr>
        <w:pStyle w:val="TH"/>
      </w:pPr>
      <w:r w:rsidRPr="0073783C">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78C1" w:rsidRPr="0073783C" w14:paraId="4278C48C" w14:textId="77777777" w:rsidTr="00840DD7">
        <w:trPr>
          <w:jc w:val="center"/>
        </w:trPr>
        <w:tc>
          <w:tcPr>
            <w:tcW w:w="5000" w:type="pct"/>
            <w:gridSpan w:val="7"/>
          </w:tcPr>
          <w:p w14:paraId="3A2BEEE6" w14:textId="77777777" w:rsidR="001F78C1" w:rsidRPr="0073783C" w:rsidRDefault="001F78C1" w:rsidP="00840DD7">
            <w:pPr>
              <w:pStyle w:val="TAH"/>
            </w:pPr>
            <w:r w:rsidRPr="0073783C">
              <w:t>Default Conditions</w:t>
            </w:r>
          </w:p>
        </w:tc>
      </w:tr>
      <w:tr w:rsidR="001F78C1" w:rsidRPr="0073783C" w14:paraId="153B20DF" w14:textId="77777777" w:rsidTr="00840DD7">
        <w:trPr>
          <w:jc w:val="center"/>
        </w:trPr>
        <w:tc>
          <w:tcPr>
            <w:tcW w:w="2813" w:type="pct"/>
            <w:gridSpan w:val="5"/>
          </w:tcPr>
          <w:p w14:paraId="2E190447" w14:textId="77777777" w:rsidR="001F78C1" w:rsidRPr="0073783C" w:rsidRDefault="001F78C1" w:rsidP="00840DD7">
            <w:pPr>
              <w:pStyle w:val="TAL"/>
            </w:pPr>
            <w:r w:rsidRPr="0073783C">
              <w:t xml:space="preserve">Test Environment as specified in TS 38.508-1 [10] </w:t>
            </w:r>
            <w:proofErr w:type="spellStart"/>
            <w:r w:rsidRPr="0073783C">
              <w:t>subclause</w:t>
            </w:r>
            <w:proofErr w:type="spellEnd"/>
            <w:r w:rsidRPr="0073783C">
              <w:t xml:space="preserve"> 4.1</w:t>
            </w:r>
          </w:p>
        </w:tc>
        <w:tc>
          <w:tcPr>
            <w:tcW w:w="2187" w:type="pct"/>
            <w:gridSpan w:val="2"/>
          </w:tcPr>
          <w:p w14:paraId="10C5F455" w14:textId="77777777" w:rsidR="001F78C1" w:rsidRPr="0073783C" w:rsidRDefault="001F78C1" w:rsidP="00840DD7">
            <w:pPr>
              <w:pStyle w:val="TAL"/>
            </w:pPr>
            <w:r w:rsidRPr="0073783C">
              <w:rPr>
                <w:bCs/>
              </w:rPr>
              <w:t>Normal</w:t>
            </w:r>
          </w:p>
        </w:tc>
      </w:tr>
      <w:tr w:rsidR="001F78C1" w:rsidRPr="0073783C" w14:paraId="1A050B3E" w14:textId="77777777" w:rsidTr="00840DD7">
        <w:trPr>
          <w:jc w:val="center"/>
        </w:trPr>
        <w:tc>
          <w:tcPr>
            <w:tcW w:w="2813" w:type="pct"/>
            <w:gridSpan w:val="5"/>
          </w:tcPr>
          <w:p w14:paraId="1868C323" w14:textId="77777777" w:rsidR="001F78C1" w:rsidRPr="0073783C" w:rsidRDefault="001F78C1" w:rsidP="00840DD7">
            <w:pPr>
              <w:pStyle w:val="TAL"/>
            </w:pPr>
            <w:r w:rsidRPr="0073783C">
              <w:t xml:space="preserve">Test Frequencies as specified in TS 38.508-1 [10] </w:t>
            </w:r>
            <w:proofErr w:type="spellStart"/>
            <w:r w:rsidRPr="0073783C">
              <w:t>subclause</w:t>
            </w:r>
            <w:proofErr w:type="spellEnd"/>
            <w:r w:rsidRPr="0073783C">
              <w:t xml:space="preserve"> 4.3.1</w:t>
            </w:r>
          </w:p>
        </w:tc>
        <w:tc>
          <w:tcPr>
            <w:tcW w:w="2187" w:type="pct"/>
            <w:gridSpan w:val="2"/>
          </w:tcPr>
          <w:p w14:paraId="0612CB11" w14:textId="77777777" w:rsidR="001F78C1" w:rsidRPr="0073783C" w:rsidRDefault="001F78C1" w:rsidP="00840DD7">
            <w:pPr>
              <w:pStyle w:val="TAL"/>
            </w:pPr>
            <w:r w:rsidRPr="0073783C">
              <w:t xml:space="preserve">Low range, </w:t>
            </w:r>
            <w:proofErr w:type="spellStart"/>
            <w:r w:rsidRPr="0073783C">
              <w:t>Mid range</w:t>
            </w:r>
            <w:proofErr w:type="spellEnd"/>
            <w:r w:rsidRPr="0073783C">
              <w:t>, High range</w:t>
            </w:r>
          </w:p>
        </w:tc>
      </w:tr>
      <w:tr w:rsidR="001F78C1" w:rsidRPr="0073783C" w14:paraId="20F24EEE" w14:textId="77777777" w:rsidTr="00840DD7">
        <w:trPr>
          <w:jc w:val="center"/>
        </w:trPr>
        <w:tc>
          <w:tcPr>
            <w:tcW w:w="2813" w:type="pct"/>
            <w:gridSpan w:val="5"/>
          </w:tcPr>
          <w:p w14:paraId="4E8D089D" w14:textId="77777777" w:rsidR="001F78C1" w:rsidRPr="0073783C" w:rsidRDefault="001F78C1" w:rsidP="00840DD7">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187" w:type="pct"/>
            <w:gridSpan w:val="2"/>
          </w:tcPr>
          <w:p w14:paraId="139046A1" w14:textId="77777777" w:rsidR="001F78C1" w:rsidRPr="0073783C" w:rsidRDefault="001F78C1" w:rsidP="00840DD7">
            <w:pPr>
              <w:pStyle w:val="TAL"/>
            </w:pPr>
            <w:r w:rsidRPr="0073783C">
              <w:t>Lowest, Highest</w:t>
            </w:r>
          </w:p>
        </w:tc>
      </w:tr>
      <w:tr w:rsidR="001F78C1" w:rsidRPr="0073783C" w14:paraId="6B98B080" w14:textId="77777777" w:rsidTr="00840DD7">
        <w:trPr>
          <w:jc w:val="center"/>
        </w:trPr>
        <w:tc>
          <w:tcPr>
            <w:tcW w:w="2813" w:type="pct"/>
            <w:gridSpan w:val="5"/>
          </w:tcPr>
          <w:p w14:paraId="0ACABC08" w14:textId="77777777" w:rsidR="001F78C1" w:rsidRPr="0073783C" w:rsidRDefault="001F78C1" w:rsidP="00840DD7">
            <w:pPr>
              <w:pStyle w:val="TAL"/>
            </w:pPr>
            <w:r w:rsidRPr="0073783C">
              <w:t>Test SCS as specified in Table 5.3.5-1</w:t>
            </w:r>
          </w:p>
        </w:tc>
        <w:tc>
          <w:tcPr>
            <w:tcW w:w="2187" w:type="pct"/>
            <w:gridSpan w:val="2"/>
          </w:tcPr>
          <w:p w14:paraId="1E9C41E5" w14:textId="77777777" w:rsidR="001F78C1" w:rsidRPr="0073783C" w:rsidRDefault="001F78C1" w:rsidP="00840DD7">
            <w:pPr>
              <w:pStyle w:val="TAL"/>
            </w:pPr>
            <w:r w:rsidRPr="0073783C">
              <w:t>Lowest, Highest</w:t>
            </w:r>
          </w:p>
        </w:tc>
      </w:tr>
      <w:tr w:rsidR="001F78C1" w:rsidRPr="0073783C" w14:paraId="4011A17D" w14:textId="77777777" w:rsidTr="00840DD7">
        <w:trPr>
          <w:jc w:val="center"/>
        </w:trPr>
        <w:tc>
          <w:tcPr>
            <w:tcW w:w="5000" w:type="pct"/>
            <w:gridSpan w:val="7"/>
          </w:tcPr>
          <w:p w14:paraId="5BB8152F" w14:textId="77777777" w:rsidR="001F78C1" w:rsidRPr="0073783C" w:rsidRDefault="001F78C1" w:rsidP="00840DD7">
            <w:pPr>
              <w:pStyle w:val="TAH"/>
            </w:pPr>
            <w:r w:rsidRPr="0073783C">
              <w:t>Test Parameters</w:t>
            </w:r>
          </w:p>
        </w:tc>
      </w:tr>
      <w:tr w:rsidR="001F78C1" w:rsidRPr="0073783C" w14:paraId="5FDCCAD2" w14:textId="77777777" w:rsidTr="00840DD7">
        <w:trPr>
          <w:jc w:val="center"/>
        </w:trPr>
        <w:tc>
          <w:tcPr>
            <w:tcW w:w="356" w:type="pct"/>
            <w:shd w:val="clear" w:color="auto" w:fill="auto"/>
          </w:tcPr>
          <w:p w14:paraId="7F6D0416" w14:textId="77777777" w:rsidR="001F78C1" w:rsidRPr="0073783C" w:rsidRDefault="001F78C1" w:rsidP="00840DD7">
            <w:pPr>
              <w:pStyle w:val="TAH"/>
            </w:pPr>
            <w:r w:rsidRPr="0073783C">
              <w:t>Test ID</w:t>
            </w:r>
          </w:p>
        </w:tc>
        <w:tc>
          <w:tcPr>
            <w:tcW w:w="654" w:type="pct"/>
          </w:tcPr>
          <w:p w14:paraId="1442AB5E" w14:textId="77777777" w:rsidR="001F78C1" w:rsidRPr="0073783C" w:rsidRDefault="001F78C1" w:rsidP="00840DD7">
            <w:pPr>
              <w:pStyle w:val="TAH"/>
            </w:pPr>
            <w:proofErr w:type="spellStart"/>
            <w:r w:rsidRPr="0073783C">
              <w:t>Freq</w:t>
            </w:r>
            <w:proofErr w:type="spellEnd"/>
          </w:p>
        </w:tc>
        <w:tc>
          <w:tcPr>
            <w:tcW w:w="478" w:type="pct"/>
            <w:tcBorders>
              <w:bottom w:val="single" w:sz="4" w:space="0" w:color="auto"/>
            </w:tcBorders>
          </w:tcPr>
          <w:p w14:paraId="5CB4F3DD" w14:textId="77777777" w:rsidR="001F78C1" w:rsidRPr="0073783C" w:rsidRDefault="001F78C1" w:rsidP="00840DD7">
            <w:pPr>
              <w:pStyle w:val="TAH"/>
            </w:pPr>
            <w:proofErr w:type="spellStart"/>
            <w:r w:rsidRPr="0073783C">
              <w:t>ChBw</w:t>
            </w:r>
            <w:proofErr w:type="spellEnd"/>
          </w:p>
        </w:tc>
        <w:tc>
          <w:tcPr>
            <w:tcW w:w="478" w:type="pct"/>
            <w:tcBorders>
              <w:bottom w:val="single" w:sz="4" w:space="0" w:color="auto"/>
            </w:tcBorders>
          </w:tcPr>
          <w:p w14:paraId="24FC4066" w14:textId="77777777" w:rsidR="001F78C1" w:rsidRPr="0073783C" w:rsidRDefault="001F78C1" w:rsidP="00840DD7">
            <w:pPr>
              <w:pStyle w:val="TAH"/>
            </w:pPr>
            <w:r w:rsidRPr="0073783C">
              <w:t>SCS</w:t>
            </w:r>
          </w:p>
        </w:tc>
        <w:tc>
          <w:tcPr>
            <w:tcW w:w="847" w:type="pct"/>
            <w:shd w:val="clear" w:color="auto" w:fill="auto"/>
          </w:tcPr>
          <w:p w14:paraId="7C3F5E18" w14:textId="77777777" w:rsidR="001F78C1" w:rsidRPr="0073783C" w:rsidRDefault="001F78C1" w:rsidP="00840DD7">
            <w:pPr>
              <w:pStyle w:val="TAH"/>
            </w:pPr>
            <w:r w:rsidRPr="0073783C">
              <w:t>Downlink Configuration</w:t>
            </w:r>
          </w:p>
        </w:tc>
        <w:tc>
          <w:tcPr>
            <w:tcW w:w="2187" w:type="pct"/>
            <w:gridSpan w:val="2"/>
          </w:tcPr>
          <w:p w14:paraId="2609C524" w14:textId="77777777" w:rsidR="001F78C1" w:rsidRPr="0073783C" w:rsidRDefault="001F78C1" w:rsidP="00840DD7">
            <w:pPr>
              <w:pStyle w:val="TAH"/>
            </w:pPr>
            <w:r w:rsidRPr="0073783C">
              <w:t>Uplink Configuration</w:t>
            </w:r>
          </w:p>
        </w:tc>
      </w:tr>
      <w:tr w:rsidR="001F78C1" w:rsidRPr="0073783C" w14:paraId="28EA98BF" w14:textId="77777777" w:rsidTr="00840DD7">
        <w:trPr>
          <w:jc w:val="center"/>
        </w:trPr>
        <w:tc>
          <w:tcPr>
            <w:tcW w:w="356" w:type="pct"/>
            <w:shd w:val="clear" w:color="auto" w:fill="auto"/>
          </w:tcPr>
          <w:p w14:paraId="345DC4D7" w14:textId="77777777" w:rsidR="001F78C1" w:rsidRPr="0073783C" w:rsidRDefault="001F78C1" w:rsidP="00840DD7">
            <w:pPr>
              <w:pStyle w:val="TAH"/>
            </w:pPr>
          </w:p>
        </w:tc>
        <w:tc>
          <w:tcPr>
            <w:tcW w:w="654" w:type="pct"/>
          </w:tcPr>
          <w:p w14:paraId="0C552AD3" w14:textId="77777777" w:rsidR="001F78C1" w:rsidRPr="0073783C" w:rsidRDefault="001F78C1" w:rsidP="00840DD7">
            <w:pPr>
              <w:pStyle w:val="TAC"/>
            </w:pPr>
          </w:p>
        </w:tc>
        <w:tc>
          <w:tcPr>
            <w:tcW w:w="478" w:type="pct"/>
            <w:tcBorders>
              <w:bottom w:val="nil"/>
            </w:tcBorders>
          </w:tcPr>
          <w:p w14:paraId="3A589567" w14:textId="77777777" w:rsidR="001F78C1" w:rsidRPr="0073783C" w:rsidRDefault="001F78C1" w:rsidP="00840DD7">
            <w:pPr>
              <w:pStyle w:val="TAC"/>
            </w:pPr>
            <w:r w:rsidRPr="0073783C">
              <w:t>Default</w:t>
            </w:r>
          </w:p>
        </w:tc>
        <w:tc>
          <w:tcPr>
            <w:tcW w:w="478" w:type="pct"/>
            <w:tcBorders>
              <w:bottom w:val="nil"/>
            </w:tcBorders>
          </w:tcPr>
          <w:p w14:paraId="73686575" w14:textId="77777777" w:rsidR="001F78C1" w:rsidRPr="0073783C" w:rsidRDefault="001F78C1" w:rsidP="00840DD7">
            <w:pPr>
              <w:pStyle w:val="TAC"/>
            </w:pPr>
            <w:r w:rsidRPr="0073783C">
              <w:t>Default</w:t>
            </w:r>
          </w:p>
        </w:tc>
        <w:tc>
          <w:tcPr>
            <w:tcW w:w="847" w:type="pct"/>
            <w:vMerge w:val="restart"/>
            <w:shd w:val="clear" w:color="auto" w:fill="auto"/>
          </w:tcPr>
          <w:p w14:paraId="07093FEE" w14:textId="77777777" w:rsidR="001F78C1" w:rsidRPr="0073783C" w:rsidRDefault="001F78C1" w:rsidP="00840DD7">
            <w:pPr>
              <w:pStyle w:val="TAC"/>
            </w:pPr>
            <w:r w:rsidRPr="0073783C">
              <w:t>N/A for Adjacent Channel Leakage Ratio test case</w:t>
            </w:r>
          </w:p>
        </w:tc>
        <w:tc>
          <w:tcPr>
            <w:tcW w:w="1193" w:type="pct"/>
          </w:tcPr>
          <w:p w14:paraId="08E63BD8" w14:textId="77777777" w:rsidR="001F78C1" w:rsidRPr="0073783C" w:rsidRDefault="001F78C1" w:rsidP="00840DD7">
            <w:pPr>
              <w:pStyle w:val="TAH"/>
            </w:pPr>
            <w:r w:rsidRPr="0073783C">
              <w:t>Modulation</w:t>
            </w:r>
          </w:p>
        </w:tc>
        <w:tc>
          <w:tcPr>
            <w:tcW w:w="994" w:type="pct"/>
            <w:shd w:val="clear" w:color="auto" w:fill="auto"/>
          </w:tcPr>
          <w:p w14:paraId="039291A8" w14:textId="77777777" w:rsidR="001F78C1" w:rsidRPr="0073783C" w:rsidRDefault="001F78C1" w:rsidP="00840DD7">
            <w:pPr>
              <w:pStyle w:val="TAH"/>
            </w:pPr>
            <w:r w:rsidRPr="0073783C">
              <w:t>RB allocation (N</w:t>
            </w:r>
            <w:r w:rsidRPr="0073783C">
              <w:rPr>
                <w:rFonts w:eastAsia="宋体"/>
              </w:rPr>
              <w:t>OTE</w:t>
            </w:r>
            <w:r w:rsidRPr="0073783C">
              <w:t xml:space="preserve"> 1)</w:t>
            </w:r>
          </w:p>
        </w:tc>
      </w:tr>
      <w:tr w:rsidR="001F78C1" w:rsidRPr="0073783C" w14:paraId="47941902" w14:textId="77777777" w:rsidTr="00840DD7">
        <w:trPr>
          <w:jc w:val="center"/>
        </w:trPr>
        <w:tc>
          <w:tcPr>
            <w:tcW w:w="356" w:type="pct"/>
            <w:shd w:val="clear" w:color="auto" w:fill="auto"/>
          </w:tcPr>
          <w:p w14:paraId="4AF2B280" w14:textId="77777777" w:rsidR="001F78C1" w:rsidRPr="0073783C" w:rsidRDefault="001F78C1" w:rsidP="00840DD7">
            <w:pPr>
              <w:pStyle w:val="TAC"/>
            </w:pPr>
            <w:r w:rsidRPr="0073783C">
              <w:t>1</w:t>
            </w:r>
          </w:p>
        </w:tc>
        <w:tc>
          <w:tcPr>
            <w:tcW w:w="654" w:type="pct"/>
          </w:tcPr>
          <w:p w14:paraId="5BB6AD8B" w14:textId="77777777" w:rsidR="001F78C1" w:rsidRPr="0073783C" w:rsidRDefault="001F78C1" w:rsidP="00840DD7">
            <w:pPr>
              <w:pStyle w:val="TAC"/>
            </w:pPr>
            <w:r w:rsidRPr="0073783C">
              <w:t>Low</w:t>
            </w:r>
          </w:p>
        </w:tc>
        <w:tc>
          <w:tcPr>
            <w:tcW w:w="478" w:type="pct"/>
            <w:tcBorders>
              <w:top w:val="nil"/>
              <w:bottom w:val="nil"/>
            </w:tcBorders>
          </w:tcPr>
          <w:p w14:paraId="0A2C8D8F" w14:textId="77777777" w:rsidR="001F78C1" w:rsidRPr="0073783C" w:rsidRDefault="001F78C1" w:rsidP="00840DD7">
            <w:pPr>
              <w:pStyle w:val="TAC"/>
            </w:pPr>
          </w:p>
        </w:tc>
        <w:tc>
          <w:tcPr>
            <w:tcW w:w="478" w:type="pct"/>
            <w:tcBorders>
              <w:top w:val="nil"/>
              <w:bottom w:val="nil"/>
            </w:tcBorders>
          </w:tcPr>
          <w:p w14:paraId="6A3F552D" w14:textId="77777777" w:rsidR="001F78C1" w:rsidRPr="0073783C" w:rsidRDefault="001F78C1" w:rsidP="00840DD7">
            <w:pPr>
              <w:pStyle w:val="TAC"/>
            </w:pPr>
          </w:p>
        </w:tc>
        <w:tc>
          <w:tcPr>
            <w:tcW w:w="847" w:type="pct"/>
            <w:vMerge/>
            <w:shd w:val="clear" w:color="auto" w:fill="auto"/>
          </w:tcPr>
          <w:p w14:paraId="1AB3A253" w14:textId="77777777" w:rsidR="001F78C1" w:rsidRPr="0073783C" w:rsidRDefault="001F78C1" w:rsidP="00840DD7">
            <w:pPr>
              <w:pStyle w:val="TAC"/>
            </w:pPr>
          </w:p>
        </w:tc>
        <w:tc>
          <w:tcPr>
            <w:tcW w:w="1193" w:type="pct"/>
          </w:tcPr>
          <w:p w14:paraId="7867111B" w14:textId="77777777" w:rsidR="001F78C1" w:rsidRPr="0073783C" w:rsidRDefault="001F78C1" w:rsidP="00840DD7">
            <w:pPr>
              <w:pStyle w:val="TAC"/>
            </w:pPr>
            <w:r w:rsidRPr="0073783C">
              <w:t>DFT-s-OFDM PI/2 BPSK</w:t>
            </w:r>
          </w:p>
        </w:tc>
        <w:tc>
          <w:tcPr>
            <w:tcW w:w="994" w:type="pct"/>
            <w:shd w:val="clear" w:color="auto" w:fill="auto"/>
          </w:tcPr>
          <w:p w14:paraId="2508398A" w14:textId="77777777" w:rsidR="001F78C1" w:rsidRPr="0073783C" w:rsidRDefault="001F78C1" w:rsidP="00840DD7">
            <w:pPr>
              <w:pStyle w:val="TAC"/>
            </w:pPr>
            <w:r w:rsidRPr="0073783C">
              <w:t>Outer_1RB_Left</w:t>
            </w:r>
          </w:p>
        </w:tc>
      </w:tr>
      <w:tr w:rsidR="001F78C1" w:rsidRPr="0073783C" w14:paraId="31195611" w14:textId="77777777" w:rsidTr="00840DD7">
        <w:trPr>
          <w:jc w:val="center"/>
        </w:trPr>
        <w:tc>
          <w:tcPr>
            <w:tcW w:w="356" w:type="pct"/>
            <w:shd w:val="clear" w:color="auto" w:fill="auto"/>
          </w:tcPr>
          <w:p w14:paraId="17902C35" w14:textId="77777777" w:rsidR="001F78C1" w:rsidRPr="0073783C" w:rsidRDefault="001F78C1" w:rsidP="00840DD7">
            <w:pPr>
              <w:pStyle w:val="TAC"/>
            </w:pPr>
            <w:r w:rsidRPr="0073783C">
              <w:t>2</w:t>
            </w:r>
          </w:p>
        </w:tc>
        <w:tc>
          <w:tcPr>
            <w:tcW w:w="654" w:type="pct"/>
          </w:tcPr>
          <w:p w14:paraId="10FCB5DD" w14:textId="77777777" w:rsidR="001F78C1" w:rsidRPr="0073783C" w:rsidRDefault="001F78C1" w:rsidP="00840DD7">
            <w:pPr>
              <w:pStyle w:val="TAC"/>
            </w:pPr>
            <w:r w:rsidRPr="0073783C">
              <w:t>High</w:t>
            </w:r>
          </w:p>
        </w:tc>
        <w:tc>
          <w:tcPr>
            <w:tcW w:w="478" w:type="pct"/>
            <w:tcBorders>
              <w:top w:val="nil"/>
              <w:bottom w:val="nil"/>
            </w:tcBorders>
          </w:tcPr>
          <w:p w14:paraId="49D99323" w14:textId="77777777" w:rsidR="001F78C1" w:rsidRPr="0073783C" w:rsidRDefault="001F78C1" w:rsidP="00840DD7">
            <w:pPr>
              <w:pStyle w:val="TAC"/>
            </w:pPr>
          </w:p>
        </w:tc>
        <w:tc>
          <w:tcPr>
            <w:tcW w:w="478" w:type="pct"/>
            <w:tcBorders>
              <w:top w:val="nil"/>
              <w:bottom w:val="nil"/>
            </w:tcBorders>
          </w:tcPr>
          <w:p w14:paraId="3AEE73DE" w14:textId="77777777" w:rsidR="001F78C1" w:rsidRPr="0073783C" w:rsidRDefault="001F78C1" w:rsidP="00840DD7">
            <w:pPr>
              <w:pStyle w:val="TAC"/>
            </w:pPr>
          </w:p>
        </w:tc>
        <w:tc>
          <w:tcPr>
            <w:tcW w:w="847" w:type="pct"/>
            <w:vMerge/>
            <w:shd w:val="clear" w:color="auto" w:fill="auto"/>
          </w:tcPr>
          <w:p w14:paraId="68DFD06E" w14:textId="77777777" w:rsidR="001F78C1" w:rsidRPr="0073783C" w:rsidRDefault="001F78C1" w:rsidP="00840DD7">
            <w:pPr>
              <w:pStyle w:val="TAC"/>
            </w:pPr>
          </w:p>
        </w:tc>
        <w:tc>
          <w:tcPr>
            <w:tcW w:w="1193" w:type="pct"/>
          </w:tcPr>
          <w:p w14:paraId="6D4C026C" w14:textId="77777777" w:rsidR="001F78C1" w:rsidRPr="0073783C" w:rsidRDefault="001F78C1" w:rsidP="00840DD7">
            <w:pPr>
              <w:pStyle w:val="TAC"/>
            </w:pPr>
            <w:r w:rsidRPr="0073783C">
              <w:t>DFT-s-OFDM PI/2 BPSK</w:t>
            </w:r>
          </w:p>
        </w:tc>
        <w:tc>
          <w:tcPr>
            <w:tcW w:w="994" w:type="pct"/>
            <w:shd w:val="clear" w:color="auto" w:fill="auto"/>
          </w:tcPr>
          <w:p w14:paraId="1805C9BF" w14:textId="77777777" w:rsidR="001F78C1" w:rsidRPr="0073783C" w:rsidRDefault="001F78C1" w:rsidP="00840DD7">
            <w:pPr>
              <w:pStyle w:val="TAC"/>
            </w:pPr>
            <w:r w:rsidRPr="0073783C">
              <w:t>Outer_1RB_Right</w:t>
            </w:r>
          </w:p>
        </w:tc>
      </w:tr>
      <w:tr w:rsidR="001F78C1" w:rsidRPr="0073783C" w14:paraId="13CCA6EB" w14:textId="77777777" w:rsidTr="00840DD7">
        <w:trPr>
          <w:jc w:val="center"/>
        </w:trPr>
        <w:tc>
          <w:tcPr>
            <w:tcW w:w="356" w:type="pct"/>
            <w:shd w:val="clear" w:color="auto" w:fill="auto"/>
          </w:tcPr>
          <w:p w14:paraId="34078E10" w14:textId="77777777" w:rsidR="001F78C1" w:rsidRPr="0073783C" w:rsidRDefault="001F78C1" w:rsidP="00840DD7">
            <w:pPr>
              <w:pStyle w:val="TAC"/>
            </w:pPr>
            <w:r w:rsidRPr="0073783C">
              <w:t>3</w:t>
            </w:r>
          </w:p>
        </w:tc>
        <w:tc>
          <w:tcPr>
            <w:tcW w:w="654" w:type="pct"/>
          </w:tcPr>
          <w:p w14:paraId="20E1C505" w14:textId="77777777" w:rsidR="001F78C1" w:rsidRPr="0073783C" w:rsidRDefault="001F78C1" w:rsidP="00840DD7">
            <w:pPr>
              <w:pStyle w:val="TAC"/>
            </w:pPr>
            <w:r w:rsidRPr="0073783C">
              <w:t>Mid</w:t>
            </w:r>
          </w:p>
        </w:tc>
        <w:tc>
          <w:tcPr>
            <w:tcW w:w="478" w:type="pct"/>
            <w:tcBorders>
              <w:top w:val="nil"/>
              <w:bottom w:val="nil"/>
            </w:tcBorders>
          </w:tcPr>
          <w:p w14:paraId="1050160E" w14:textId="77777777" w:rsidR="001F78C1" w:rsidRPr="0073783C" w:rsidRDefault="001F78C1" w:rsidP="00840DD7">
            <w:pPr>
              <w:pStyle w:val="TAC"/>
            </w:pPr>
          </w:p>
        </w:tc>
        <w:tc>
          <w:tcPr>
            <w:tcW w:w="478" w:type="pct"/>
            <w:tcBorders>
              <w:top w:val="nil"/>
              <w:bottom w:val="nil"/>
            </w:tcBorders>
          </w:tcPr>
          <w:p w14:paraId="6B6AC444" w14:textId="77777777" w:rsidR="001F78C1" w:rsidRPr="0073783C" w:rsidRDefault="001F78C1" w:rsidP="00840DD7">
            <w:pPr>
              <w:pStyle w:val="TAC"/>
            </w:pPr>
          </w:p>
        </w:tc>
        <w:tc>
          <w:tcPr>
            <w:tcW w:w="847" w:type="pct"/>
            <w:vMerge/>
            <w:shd w:val="clear" w:color="auto" w:fill="auto"/>
          </w:tcPr>
          <w:p w14:paraId="79F852D8" w14:textId="77777777" w:rsidR="001F78C1" w:rsidRPr="0073783C" w:rsidRDefault="001F78C1" w:rsidP="00840DD7">
            <w:pPr>
              <w:pStyle w:val="TAC"/>
            </w:pPr>
          </w:p>
        </w:tc>
        <w:tc>
          <w:tcPr>
            <w:tcW w:w="1193" w:type="pct"/>
          </w:tcPr>
          <w:p w14:paraId="468F2945" w14:textId="77777777" w:rsidR="001F78C1" w:rsidRPr="0073783C" w:rsidRDefault="001F78C1" w:rsidP="00840DD7">
            <w:pPr>
              <w:pStyle w:val="TAC"/>
            </w:pPr>
            <w:r w:rsidRPr="0073783C">
              <w:t>DFT-s-OFDM PI/2 BPSK</w:t>
            </w:r>
          </w:p>
        </w:tc>
        <w:tc>
          <w:tcPr>
            <w:tcW w:w="994" w:type="pct"/>
            <w:shd w:val="clear" w:color="auto" w:fill="auto"/>
          </w:tcPr>
          <w:p w14:paraId="7D2F1F31" w14:textId="77777777" w:rsidR="001F78C1" w:rsidRPr="0073783C" w:rsidRDefault="001F78C1" w:rsidP="00840DD7">
            <w:pPr>
              <w:pStyle w:val="TAC"/>
            </w:pPr>
            <w:proofErr w:type="spellStart"/>
            <w:r w:rsidRPr="0073783C">
              <w:t>Outer_Full</w:t>
            </w:r>
            <w:proofErr w:type="spellEnd"/>
          </w:p>
        </w:tc>
      </w:tr>
      <w:tr w:rsidR="001F78C1" w:rsidRPr="0073783C" w14:paraId="3EAC2BC1" w14:textId="77777777" w:rsidTr="00840DD7">
        <w:trPr>
          <w:jc w:val="center"/>
        </w:trPr>
        <w:tc>
          <w:tcPr>
            <w:tcW w:w="356" w:type="pct"/>
            <w:shd w:val="clear" w:color="auto" w:fill="auto"/>
          </w:tcPr>
          <w:p w14:paraId="2D2C52A0" w14:textId="77777777" w:rsidR="001F78C1" w:rsidRPr="0073783C" w:rsidRDefault="001F78C1" w:rsidP="00840DD7">
            <w:pPr>
              <w:pStyle w:val="TAC"/>
            </w:pPr>
            <w:r w:rsidRPr="0073783C">
              <w:t>4</w:t>
            </w:r>
          </w:p>
        </w:tc>
        <w:tc>
          <w:tcPr>
            <w:tcW w:w="654" w:type="pct"/>
          </w:tcPr>
          <w:p w14:paraId="186A8205" w14:textId="77777777" w:rsidR="001F78C1" w:rsidRPr="0073783C" w:rsidRDefault="001F78C1" w:rsidP="00840DD7">
            <w:pPr>
              <w:pStyle w:val="TAC"/>
            </w:pPr>
            <w:r w:rsidRPr="0073783C">
              <w:t>Low</w:t>
            </w:r>
          </w:p>
        </w:tc>
        <w:tc>
          <w:tcPr>
            <w:tcW w:w="478" w:type="pct"/>
            <w:tcBorders>
              <w:top w:val="nil"/>
              <w:bottom w:val="nil"/>
            </w:tcBorders>
          </w:tcPr>
          <w:p w14:paraId="490AAEA4" w14:textId="77777777" w:rsidR="001F78C1" w:rsidRPr="0073783C" w:rsidRDefault="001F78C1" w:rsidP="00840DD7">
            <w:pPr>
              <w:pStyle w:val="TAC"/>
            </w:pPr>
          </w:p>
        </w:tc>
        <w:tc>
          <w:tcPr>
            <w:tcW w:w="478" w:type="pct"/>
            <w:tcBorders>
              <w:top w:val="nil"/>
              <w:bottom w:val="nil"/>
            </w:tcBorders>
          </w:tcPr>
          <w:p w14:paraId="39DAA597" w14:textId="77777777" w:rsidR="001F78C1" w:rsidRPr="0073783C" w:rsidRDefault="001F78C1" w:rsidP="00840DD7">
            <w:pPr>
              <w:pStyle w:val="TAC"/>
            </w:pPr>
          </w:p>
        </w:tc>
        <w:tc>
          <w:tcPr>
            <w:tcW w:w="847" w:type="pct"/>
            <w:vMerge/>
            <w:shd w:val="clear" w:color="auto" w:fill="auto"/>
          </w:tcPr>
          <w:p w14:paraId="140F6DCC" w14:textId="77777777" w:rsidR="001F78C1" w:rsidRPr="0073783C" w:rsidRDefault="001F78C1" w:rsidP="00840DD7">
            <w:pPr>
              <w:pStyle w:val="TAC"/>
            </w:pPr>
          </w:p>
        </w:tc>
        <w:tc>
          <w:tcPr>
            <w:tcW w:w="1193" w:type="pct"/>
          </w:tcPr>
          <w:p w14:paraId="2EF3D9B7" w14:textId="77777777" w:rsidR="001F78C1" w:rsidRPr="0073783C" w:rsidRDefault="001F78C1" w:rsidP="00840DD7">
            <w:pPr>
              <w:pStyle w:val="TAC"/>
            </w:pPr>
            <w:r w:rsidRPr="0073783C">
              <w:t>DFT-s-OFDM QPSK</w:t>
            </w:r>
          </w:p>
        </w:tc>
        <w:tc>
          <w:tcPr>
            <w:tcW w:w="994" w:type="pct"/>
            <w:shd w:val="clear" w:color="auto" w:fill="auto"/>
          </w:tcPr>
          <w:p w14:paraId="5BF41A92" w14:textId="77777777" w:rsidR="001F78C1" w:rsidRPr="0073783C" w:rsidRDefault="001F78C1" w:rsidP="00840DD7">
            <w:pPr>
              <w:pStyle w:val="TAC"/>
            </w:pPr>
            <w:r w:rsidRPr="0073783C">
              <w:t>Outer_1RB_Left</w:t>
            </w:r>
          </w:p>
        </w:tc>
      </w:tr>
      <w:tr w:rsidR="001F78C1" w:rsidRPr="0073783C" w14:paraId="1AC4E4C7" w14:textId="77777777" w:rsidTr="00840DD7">
        <w:trPr>
          <w:jc w:val="center"/>
        </w:trPr>
        <w:tc>
          <w:tcPr>
            <w:tcW w:w="356" w:type="pct"/>
            <w:shd w:val="clear" w:color="auto" w:fill="auto"/>
          </w:tcPr>
          <w:p w14:paraId="6E176759" w14:textId="77777777" w:rsidR="001F78C1" w:rsidRPr="0073783C" w:rsidRDefault="001F78C1" w:rsidP="00840DD7">
            <w:pPr>
              <w:pStyle w:val="TAC"/>
            </w:pPr>
            <w:r w:rsidRPr="0073783C">
              <w:t>5</w:t>
            </w:r>
          </w:p>
        </w:tc>
        <w:tc>
          <w:tcPr>
            <w:tcW w:w="654" w:type="pct"/>
          </w:tcPr>
          <w:p w14:paraId="12E4B22D" w14:textId="77777777" w:rsidR="001F78C1" w:rsidRPr="0073783C" w:rsidRDefault="001F78C1" w:rsidP="00840DD7">
            <w:pPr>
              <w:pStyle w:val="TAC"/>
            </w:pPr>
            <w:r w:rsidRPr="0073783C">
              <w:t>High</w:t>
            </w:r>
          </w:p>
        </w:tc>
        <w:tc>
          <w:tcPr>
            <w:tcW w:w="478" w:type="pct"/>
            <w:tcBorders>
              <w:top w:val="nil"/>
              <w:bottom w:val="nil"/>
            </w:tcBorders>
          </w:tcPr>
          <w:p w14:paraId="6A94311A" w14:textId="77777777" w:rsidR="001F78C1" w:rsidRPr="0073783C" w:rsidRDefault="001F78C1" w:rsidP="00840DD7">
            <w:pPr>
              <w:pStyle w:val="TAC"/>
            </w:pPr>
          </w:p>
        </w:tc>
        <w:tc>
          <w:tcPr>
            <w:tcW w:w="478" w:type="pct"/>
            <w:tcBorders>
              <w:top w:val="nil"/>
              <w:bottom w:val="nil"/>
            </w:tcBorders>
          </w:tcPr>
          <w:p w14:paraId="522C9A98" w14:textId="77777777" w:rsidR="001F78C1" w:rsidRPr="0073783C" w:rsidRDefault="001F78C1" w:rsidP="00840DD7">
            <w:pPr>
              <w:pStyle w:val="TAC"/>
            </w:pPr>
          </w:p>
        </w:tc>
        <w:tc>
          <w:tcPr>
            <w:tcW w:w="847" w:type="pct"/>
            <w:vMerge/>
            <w:shd w:val="clear" w:color="auto" w:fill="auto"/>
          </w:tcPr>
          <w:p w14:paraId="1433A57E" w14:textId="77777777" w:rsidR="001F78C1" w:rsidRPr="0073783C" w:rsidRDefault="001F78C1" w:rsidP="00840DD7">
            <w:pPr>
              <w:pStyle w:val="TAC"/>
            </w:pPr>
          </w:p>
        </w:tc>
        <w:tc>
          <w:tcPr>
            <w:tcW w:w="1193" w:type="pct"/>
          </w:tcPr>
          <w:p w14:paraId="1C60984F" w14:textId="77777777" w:rsidR="001F78C1" w:rsidRPr="0073783C" w:rsidRDefault="001F78C1" w:rsidP="00840DD7">
            <w:pPr>
              <w:pStyle w:val="TAC"/>
            </w:pPr>
            <w:r w:rsidRPr="0073783C">
              <w:t>DFT-s-OFDM QPSK</w:t>
            </w:r>
          </w:p>
        </w:tc>
        <w:tc>
          <w:tcPr>
            <w:tcW w:w="994" w:type="pct"/>
            <w:shd w:val="clear" w:color="auto" w:fill="auto"/>
          </w:tcPr>
          <w:p w14:paraId="40BFD7C1" w14:textId="77777777" w:rsidR="001F78C1" w:rsidRPr="0073783C" w:rsidRDefault="001F78C1" w:rsidP="00840DD7">
            <w:pPr>
              <w:pStyle w:val="TAC"/>
            </w:pPr>
            <w:r w:rsidRPr="0073783C">
              <w:t>Outer_1RB_Right</w:t>
            </w:r>
          </w:p>
        </w:tc>
      </w:tr>
      <w:tr w:rsidR="001F78C1" w:rsidRPr="0073783C" w14:paraId="6B465AF5" w14:textId="77777777" w:rsidTr="00840DD7">
        <w:trPr>
          <w:jc w:val="center"/>
        </w:trPr>
        <w:tc>
          <w:tcPr>
            <w:tcW w:w="356" w:type="pct"/>
            <w:shd w:val="clear" w:color="auto" w:fill="auto"/>
          </w:tcPr>
          <w:p w14:paraId="0E895BB8" w14:textId="77777777" w:rsidR="001F78C1" w:rsidRPr="0073783C" w:rsidRDefault="001F78C1" w:rsidP="00840DD7">
            <w:pPr>
              <w:pStyle w:val="TAC"/>
            </w:pPr>
            <w:r w:rsidRPr="0073783C">
              <w:t>6</w:t>
            </w:r>
          </w:p>
        </w:tc>
        <w:tc>
          <w:tcPr>
            <w:tcW w:w="654" w:type="pct"/>
          </w:tcPr>
          <w:p w14:paraId="469068E0" w14:textId="77777777" w:rsidR="001F78C1" w:rsidRPr="0073783C" w:rsidRDefault="001F78C1" w:rsidP="00840DD7">
            <w:pPr>
              <w:pStyle w:val="TAC"/>
            </w:pPr>
            <w:r w:rsidRPr="0073783C">
              <w:t>Mid</w:t>
            </w:r>
          </w:p>
        </w:tc>
        <w:tc>
          <w:tcPr>
            <w:tcW w:w="478" w:type="pct"/>
            <w:tcBorders>
              <w:top w:val="nil"/>
              <w:bottom w:val="nil"/>
            </w:tcBorders>
          </w:tcPr>
          <w:p w14:paraId="2D143AB5" w14:textId="77777777" w:rsidR="001F78C1" w:rsidRPr="0073783C" w:rsidRDefault="001F78C1" w:rsidP="00840DD7">
            <w:pPr>
              <w:pStyle w:val="TAC"/>
            </w:pPr>
          </w:p>
        </w:tc>
        <w:tc>
          <w:tcPr>
            <w:tcW w:w="478" w:type="pct"/>
            <w:tcBorders>
              <w:top w:val="nil"/>
              <w:bottom w:val="nil"/>
            </w:tcBorders>
          </w:tcPr>
          <w:p w14:paraId="7C1D09B7" w14:textId="77777777" w:rsidR="001F78C1" w:rsidRPr="0073783C" w:rsidRDefault="001F78C1" w:rsidP="00840DD7">
            <w:pPr>
              <w:pStyle w:val="TAC"/>
            </w:pPr>
          </w:p>
        </w:tc>
        <w:tc>
          <w:tcPr>
            <w:tcW w:w="847" w:type="pct"/>
            <w:vMerge/>
            <w:shd w:val="clear" w:color="auto" w:fill="auto"/>
          </w:tcPr>
          <w:p w14:paraId="010ABB21" w14:textId="77777777" w:rsidR="001F78C1" w:rsidRPr="0073783C" w:rsidRDefault="001F78C1" w:rsidP="00840DD7">
            <w:pPr>
              <w:pStyle w:val="TAC"/>
            </w:pPr>
          </w:p>
        </w:tc>
        <w:tc>
          <w:tcPr>
            <w:tcW w:w="1193" w:type="pct"/>
          </w:tcPr>
          <w:p w14:paraId="13B98807" w14:textId="77777777" w:rsidR="001F78C1" w:rsidRPr="0073783C" w:rsidRDefault="001F78C1" w:rsidP="00840DD7">
            <w:pPr>
              <w:pStyle w:val="TAC"/>
            </w:pPr>
            <w:r w:rsidRPr="0073783C">
              <w:t>DFT-s-OFDM QPSK</w:t>
            </w:r>
          </w:p>
        </w:tc>
        <w:tc>
          <w:tcPr>
            <w:tcW w:w="994" w:type="pct"/>
            <w:shd w:val="clear" w:color="auto" w:fill="auto"/>
          </w:tcPr>
          <w:p w14:paraId="4FA4405F" w14:textId="77777777" w:rsidR="001F78C1" w:rsidRPr="0073783C" w:rsidRDefault="001F78C1" w:rsidP="00840DD7">
            <w:pPr>
              <w:pStyle w:val="TAC"/>
            </w:pPr>
            <w:proofErr w:type="spellStart"/>
            <w:r w:rsidRPr="0073783C">
              <w:t>Outer_Full</w:t>
            </w:r>
            <w:proofErr w:type="spellEnd"/>
          </w:p>
        </w:tc>
      </w:tr>
      <w:tr w:rsidR="001F78C1" w:rsidRPr="0073783C" w14:paraId="5F6F8E5C" w14:textId="77777777" w:rsidTr="00840DD7">
        <w:trPr>
          <w:jc w:val="center"/>
        </w:trPr>
        <w:tc>
          <w:tcPr>
            <w:tcW w:w="356" w:type="pct"/>
            <w:shd w:val="clear" w:color="auto" w:fill="auto"/>
          </w:tcPr>
          <w:p w14:paraId="051C5474" w14:textId="77777777" w:rsidR="001F78C1" w:rsidRPr="0073783C" w:rsidRDefault="001F78C1" w:rsidP="00840DD7">
            <w:pPr>
              <w:pStyle w:val="TAC"/>
              <w:rPr>
                <w:rFonts w:eastAsia="宋体"/>
              </w:rPr>
            </w:pPr>
            <w:r w:rsidRPr="0073783C">
              <w:rPr>
                <w:rFonts w:eastAsia="宋体"/>
              </w:rPr>
              <w:t>7</w:t>
            </w:r>
          </w:p>
        </w:tc>
        <w:tc>
          <w:tcPr>
            <w:tcW w:w="654" w:type="pct"/>
          </w:tcPr>
          <w:p w14:paraId="2AE0ABE7" w14:textId="77777777" w:rsidR="001F78C1" w:rsidRPr="0073783C" w:rsidRDefault="001F78C1" w:rsidP="00840DD7">
            <w:pPr>
              <w:pStyle w:val="TAC"/>
            </w:pPr>
            <w:r w:rsidRPr="0073783C">
              <w:t>Low</w:t>
            </w:r>
          </w:p>
        </w:tc>
        <w:tc>
          <w:tcPr>
            <w:tcW w:w="478" w:type="pct"/>
            <w:tcBorders>
              <w:top w:val="nil"/>
              <w:bottom w:val="nil"/>
            </w:tcBorders>
          </w:tcPr>
          <w:p w14:paraId="082F7485" w14:textId="77777777" w:rsidR="001F78C1" w:rsidRPr="0073783C" w:rsidRDefault="001F78C1" w:rsidP="00840DD7">
            <w:pPr>
              <w:pStyle w:val="TAC"/>
            </w:pPr>
          </w:p>
        </w:tc>
        <w:tc>
          <w:tcPr>
            <w:tcW w:w="478" w:type="pct"/>
            <w:tcBorders>
              <w:top w:val="nil"/>
              <w:bottom w:val="nil"/>
            </w:tcBorders>
          </w:tcPr>
          <w:p w14:paraId="1F95BD41" w14:textId="77777777" w:rsidR="001F78C1" w:rsidRPr="0073783C" w:rsidRDefault="001F78C1" w:rsidP="00840DD7">
            <w:pPr>
              <w:pStyle w:val="TAC"/>
            </w:pPr>
          </w:p>
        </w:tc>
        <w:tc>
          <w:tcPr>
            <w:tcW w:w="847" w:type="pct"/>
            <w:vMerge/>
            <w:shd w:val="clear" w:color="auto" w:fill="auto"/>
          </w:tcPr>
          <w:p w14:paraId="4E8A1D29" w14:textId="77777777" w:rsidR="001F78C1" w:rsidRPr="0073783C" w:rsidRDefault="001F78C1" w:rsidP="00840DD7">
            <w:pPr>
              <w:pStyle w:val="TAC"/>
            </w:pPr>
          </w:p>
        </w:tc>
        <w:tc>
          <w:tcPr>
            <w:tcW w:w="1193" w:type="pct"/>
          </w:tcPr>
          <w:p w14:paraId="238D90BA" w14:textId="77777777" w:rsidR="001F78C1" w:rsidRPr="0073783C" w:rsidRDefault="001F78C1" w:rsidP="00840DD7">
            <w:pPr>
              <w:pStyle w:val="TAC"/>
            </w:pPr>
            <w:r w:rsidRPr="0073783C">
              <w:t>DFT-s-OFDM 16 QAM</w:t>
            </w:r>
          </w:p>
        </w:tc>
        <w:tc>
          <w:tcPr>
            <w:tcW w:w="994" w:type="pct"/>
            <w:shd w:val="clear" w:color="auto" w:fill="auto"/>
          </w:tcPr>
          <w:p w14:paraId="08F5F974" w14:textId="77777777" w:rsidR="001F78C1" w:rsidRPr="0073783C" w:rsidRDefault="001F78C1" w:rsidP="00840DD7">
            <w:pPr>
              <w:pStyle w:val="TAC"/>
            </w:pPr>
            <w:r w:rsidRPr="0073783C">
              <w:t>Outer_1RB_Left</w:t>
            </w:r>
          </w:p>
        </w:tc>
      </w:tr>
      <w:tr w:rsidR="001F78C1" w:rsidRPr="0073783C" w14:paraId="253923AF" w14:textId="77777777" w:rsidTr="00840DD7">
        <w:trPr>
          <w:jc w:val="center"/>
        </w:trPr>
        <w:tc>
          <w:tcPr>
            <w:tcW w:w="356" w:type="pct"/>
            <w:shd w:val="clear" w:color="auto" w:fill="auto"/>
          </w:tcPr>
          <w:p w14:paraId="55B55A9A" w14:textId="77777777" w:rsidR="001F78C1" w:rsidRPr="0073783C" w:rsidRDefault="001F78C1" w:rsidP="00840DD7">
            <w:pPr>
              <w:pStyle w:val="TAC"/>
              <w:rPr>
                <w:rFonts w:eastAsia="宋体"/>
              </w:rPr>
            </w:pPr>
            <w:r w:rsidRPr="0073783C">
              <w:rPr>
                <w:rFonts w:eastAsia="宋体"/>
              </w:rPr>
              <w:t>8</w:t>
            </w:r>
          </w:p>
        </w:tc>
        <w:tc>
          <w:tcPr>
            <w:tcW w:w="654" w:type="pct"/>
          </w:tcPr>
          <w:p w14:paraId="2961B777" w14:textId="77777777" w:rsidR="001F78C1" w:rsidRPr="0073783C" w:rsidRDefault="001F78C1" w:rsidP="00840DD7">
            <w:pPr>
              <w:pStyle w:val="TAC"/>
            </w:pPr>
            <w:r w:rsidRPr="0073783C">
              <w:t>High</w:t>
            </w:r>
          </w:p>
        </w:tc>
        <w:tc>
          <w:tcPr>
            <w:tcW w:w="478" w:type="pct"/>
            <w:tcBorders>
              <w:top w:val="nil"/>
              <w:bottom w:val="nil"/>
            </w:tcBorders>
          </w:tcPr>
          <w:p w14:paraId="24C80AD4" w14:textId="77777777" w:rsidR="001F78C1" w:rsidRPr="0073783C" w:rsidRDefault="001F78C1" w:rsidP="00840DD7">
            <w:pPr>
              <w:pStyle w:val="TAC"/>
            </w:pPr>
          </w:p>
        </w:tc>
        <w:tc>
          <w:tcPr>
            <w:tcW w:w="478" w:type="pct"/>
            <w:tcBorders>
              <w:top w:val="nil"/>
              <w:bottom w:val="nil"/>
            </w:tcBorders>
          </w:tcPr>
          <w:p w14:paraId="29541C24" w14:textId="77777777" w:rsidR="001F78C1" w:rsidRPr="0073783C" w:rsidRDefault="001F78C1" w:rsidP="00840DD7">
            <w:pPr>
              <w:pStyle w:val="TAC"/>
            </w:pPr>
          </w:p>
        </w:tc>
        <w:tc>
          <w:tcPr>
            <w:tcW w:w="847" w:type="pct"/>
            <w:vMerge/>
            <w:shd w:val="clear" w:color="auto" w:fill="auto"/>
          </w:tcPr>
          <w:p w14:paraId="1AC8629A" w14:textId="77777777" w:rsidR="001F78C1" w:rsidRPr="0073783C" w:rsidRDefault="001F78C1" w:rsidP="00840DD7">
            <w:pPr>
              <w:pStyle w:val="TAC"/>
            </w:pPr>
          </w:p>
        </w:tc>
        <w:tc>
          <w:tcPr>
            <w:tcW w:w="1193" w:type="pct"/>
          </w:tcPr>
          <w:p w14:paraId="147B7967" w14:textId="77777777" w:rsidR="001F78C1" w:rsidRPr="0073783C" w:rsidRDefault="001F78C1" w:rsidP="00840DD7">
            <w:pPr>
              <w:pStyle w:val="TAC"/>
            </w:pPr>
            <w:r w:rsidRPr="0073783C">
              <w:t>DFT-s-OFDM 16 QAM</w:t>
            </w:r>
          </w:p>
        </w:tc>
        <w:tc>
          <w:tcPr>
            <w:tcW w:w="994" w:type="pct"/>
            <w:shd w:val="clear" w:color="auto" w:fill="auto"/>
          </w:tcPr>
          <w:p w14:paraId="5FED1485" w14:textId="77777777" w:rsidR="001F78C1" w:rsidRPr="0073783C" w:rsidRDefault="001F78C1" w:rsidP="00840DD7">
            <w:pPr>
              <w:pStyle w:val="TAC"/>
            </w:pPr>
            <w:r w:rsidRPr="0073783C">
              <w:t>Outer_1RB_Right</w:t>
            </w:r>
          </w:p>
        </w:tc>
      </w:tr>
      <w:tr w:rsidR="001F78C1" w:rsidRPr="0073783C" w14:paraId="6D09E5F8" w14:textId="77777777" w:rsidTr="00840DD7">
        <w:trPr>
          <w:jc w:val="center"/>
        </w:trPr>
        <w:tc>
          <w:tcPr>
            <w:tcW w:w="356" w:type="pct"/>
            <w:shd w:val="clear" w:color="auto" w:fill="auto"/>
          </w:tcPr>
          <w:p w14:paraId="1C1AC399" w14:textId="77777777" w:rsidR="001F78C1" w:rsidRPr="0073783C" w:rsidRDefault="001F78C1" w:rsidP="00840DD7">
            <w:pPr>
              <w:pStyle w:val="TAC"/>
              <w:rPr>
                <w:rFonts w:eastAsia="宋体"/>
              </w:rPr>
            </w:pPr>
            <w:r w:rsidRPr="0073783C">
              <w:rPr>
                <w:rFonts w:eastAsia="宋体"/>
              </w:rPr>
              <w:t>9</w:t>
            </w:r>
          </w:p>
        </w:tc>
        <w:tc>
          <w:tcPr>
            <w:tcW w:w="654" w:type="pct"/>
          </w:tcPr>
          <w:p w14:paraId="49CE81F3" w14:textId="77777777" w:rsidR="001F78C1" w:rsidRPr="0073783C" w:rsidRDefault="001F78C1" w:rsidP="00840DD7">
            <w:pPr>
              <w:pStyle w:val="TAC"/>
            </w:pPr>
            <w:r w:rsidRPr="0073783C">
              <w:t>Mid</w:t>
            </w:r>
          </w:p>
        </w:tc>
        <w:tc>
          <w:tcPr>
            <w:tcW w:w="478" w:type="pct"/>
            <w:tcBorders>
              <w:top w:val="nil"/>
              <w:bottom w:val="nil"/>
            </w:tcBorders>
          </w:tcPr>
          <w:p w14:paraId="125C180E" w14:textId="77777777" w:rsidR="001F78C1" w:rsidRPr="0073783C" w:rsidRDefault="001F78C1" w:rsidP="00840DD7">
            <w:pPr>
              <w:pStyle w:val="TAC"/>
            </w:pPr>
          </w:p>
        </w:tc>
        <w:tc>
          <w:tcPr>
            <w:tcW w:w="478" w:type="pct"/>
            <w:tcBorders>
              <w:top w:val="nil"/>
              <w:bottom w:val="nil"/>
            </w:tcBorders>
          </w:tcPr>
          <w:p w14:paraId="72137D37" w14:textId="77777777" w:rsidR="001F78C1" w:rsidRPr="0073783C" w:rsidRDefault="001F78C1" w:rsidP="00840DD7">
            <w:pPr>
              <w:pStyle w:val="TAC"/>
            </w:pPr>
          </w:p>
        </w:tc>
        <w:tc>
          <w:tcPr>
            <w:tcW w:w="847" w:type="pct"/>
            <w:vMerge/>
            <w:shd w:val="clear" w:color="auto" w:fill="auto"/>
          </w:tcPr>
          <w:p w14:paraId="70B7A6A8" w14:textId="77777777" w:rsidR="001F78C1" w:rsidRPr="0073783C" w:rsidRDefault="001F78C1" w:rsidP="00840DD7">
            <w:pPr>
              <w:pStyle w:val="TAC"/>
            </w:pPr>
          </w:p>
        </w:tc>
        <w:tc>
          <w:tcPr>
            <w:tcW w:w="1193" w:type="pct"/>
          </w:tcPr>
          <w:p w14:paraId="508168A7" w14:textId="77777777" w:rsidR="001F78C1" w:rsidRPr="0073783C" w:rsidRDefault="001F78C1" w:rsidP="00840DD7">
            <w:pPr>
              <w:pStyle w:val="TAC"/>
            </w:pPr>
            <w:r w:rsidRPr="0073783C">
              <w:t>DFT-s-OFDM 16 QAM</w:t>
            </w:r>
          </w:p>
        </w:tc>
        <w:tc>
          <w:tcPr>
            <w:tcW w:w="994" w:type="pct"/>
            <w:shd w:val="clear" w:color="auto" w:fill="auto"/>
          </w:tcPr>
          <w:p w14:paraId="0F989E9F" w14:textId="77777777" w:rsidR="001F78C1" w:rsidRPr="0073783C" w:rsidRDefault="001F78C1" w:rsidP="00840DD7">
            <w:pPr>
              <w:pStyle w:val="TAC"/>
            </w:pPr>
            <w:proofErr w:type="spellStart"/>
            <w:r w:rsidRPr="0073783C">
              <w:t>Outer_Full</w:t>
            </w:r>
            <w:proofErr w:type="spellEnd"/>
          </w:p>
        </w:tc>
      </w:tr>
      <w:tr w:rsidR="001F78C1" w:rsidRPr="0073783C" w14:paraId="7E8DFD6B" w14:textId="77777777" w:rsidTr="00840DD7">
        <w:trPr>
          <w:jc w:val="center"/>
        </w:trPr>
        <w:tc>
          <w:tcPr>
            <w:tcW w:w="356" w:type="pct"/>
            <w:shd w:val="clear" w:color="auto" w:fill="auto"/>
          </w:tcPr>
          <w:p w14:paraId="2FC83B61" w14:textId="77777777" w:rsidR="001F78C1" w:rsidRPr="0073783C" w:rsidRDefault="001F78C1" w:rsidP="00840DD7">
            <w:pPr>
              <w:pStyle w:val="TAC"/>
              <w:rPr>
                <w:rFonts w:eastAsia="宋体"/>
              </w:rPr>
            </w:pPr>
            <w:r w:rsidRPr="0073783C">
              <w:rPr>
                <w:rFonts w:eastAsia="宋体"/>
              </w:rPr>
              <w:t>10</w:t>
            </w:r>
          </w:p>
        </w:tc>
        <w:tc>
          <w:tcPr>
            <w:tcW w:w="654" w:type="pct"/>
          </w:tcPr>
          <w:p w14:paraId="2F9ABB73" w14:textId="77777777" w:rsidR="001F78C1" w:rsidRPr="0073783C" w:rsidRDefault="001F78C1" w:rsidP="00840DD7">
            <w:pPr>
              <w:pStyle w:val="TAC"/>
            </w:pPr>
            <w:r w:rsidRPr="0073783C">
              <w:t>Low</w:t>
            </w:r>
          </w:p>
        </w:tc>
        <w:tc>
          <w:tcPr>
            <w:tcW w:w="478" w:type="pct"/>
            <w:tcBorders>
              <w:top w:val="nil"/>
              <w:bottom w:val="nil"/>
            </w:tcBorders>
          </w:tcPr>
          <w:p w14:paraId="5E1601FE" w14:textId="77777777" w:rsidR="001F78C1" w:rsidRPr="0073783C" w:rsidRDefault="001F78C1" w:rsidP="00840DD7">
            <w:pPr>
              <w:pStyle w:val="TAC"/>
            </w:pPr>
          </w:p>
        </w:tc>
        <w:tc>
          <w:tcPr>
            <w:tcW w:w="478" w:type="pct"/>
            <w:tcBorders>
              <w:top w:val="nil"/>
              <w:bottom w:val="nil"/>
            </w:tcBorders>
          </w:tcPr>
          <w:p w14:paraId="0D57579A" w14:textId="77777777" w:rsidR="001F78C1" w:rsidRPr="0073783C" w:rsidRDefault="001F78C1" w:rsidP="00840DD7">
            <w:pPr>
              <w:pStyle w:val="TAC"/>
            </w:pPr>
          </w:p>
        </w:tc>
        <w:tc>
          <w:tcPr>
            <w:tcW w:w="847" w:type="pct"/>
            <w:vMerge/>
            <w:shd w:val="clear" w:color="auto" w:fill="auto"/>
          </w:tcPr>
          <w:p w14:paraId="6AC858C1" w14:textId="77777777" w:rsidR="001F78C1" w:rsidRPr="0073783C" w:rsidRDefault="001F78C1" w:rsidP="00840DD7">
            <w:pPr>
              <w:pStyle w:val="TAC"/>
            </w:pPr>
          </w:p>
        </w:tc>
        <w:tc>
          <w:tcPr>
            <w:tcW w:w="1193" w:type="pct"/>
          </w:tcPr>
          <w:p w14:paraId="2301CB97" w14:textId="77777777" w:rsidR="001F78C1" w:rsidRPr="0073783C" w:rsidRDefault="001F78C1" w:rsidP="00840DD7">
            <w:pPr>
              <w:pStyle w:val="TAC"/>
            </w:pPr>
            <w:r w:rsidRPr="0073783C">
              <w:t>DFT-s-OFDM 64 QAM</w:t>
            </w:r>
          </w:p>
        </w:tc>
        <w:tc>
          <w:tcPr>
            <w:tcW w:w="994" w:type="pct"/>
            <w:shd w:val="clear" w:color="auto" w:fill="auto"/>
          </w:tcPr>
          <w:p w14:paraId="16EC33DA" w14:textId="77777777" w:rsidR="001F78C1" w:rsidRPr="0073783C" w:rsidRDefault="001F78C1" w:rsidP="00840DD7">
            <w:pPr>
              <w:pStyle w:val="TAC"/>
            </w:pPr>
            <w:r w:rsidRPr="0073783C">
              <w:t>Outer_1RB_Left</w:t>
            </w:r>
          </w:p>
        </w:tc>
      </w:tr>
      <w:tr w:rsidR="001F78C1" w:rsidRPr="0073783C" w14:paraId="11FAA3AA" w14:textId="77777777" w:rsidTr="00840DD7">
        <w:trPr>
          <w:jc w:val="center"/>
        </w:trPr>
        <w:tc>
          <w:tcPr>
            <w:tcW w:w="356" w:type="pct"/>
            <w:shd w:val="clear" w:color="auto" w:fill="auto"/>
          </w:tcPr>
          <w:p w14:paraId="28400029" w14:textId="77777777" w:rsidR="001F78C1" w:rsidRPr="0073783C" w:rsidRDefault="001F78C1" w:rsidP="00840DD7">
            <w:pPr>
              <w:pStyle w:val="TAC"/>
              <w:rPr>
                <w:rFonts w:eastAsia="宋体"/>
              </w:rPr>
            </w:pPr>
            <w:r w:rsidRPr="0073783C">
              <w:rPr>
                <w:rFonts w:eastAsia="宋体"/>
              </w:rPr>
              <w:t>11</w:t>
            </w:r>
          </w:p>
        </w:tc>
        <w:tc>
          <w:tcPr>
            <w:tcW w:w="654" w:type="pct"/>
          </w:tcPr>
          <w:p w14:paraId="3A52FC56" w14:textId="77777777" w:rsidR="001F78C1" w:rsidRPr="0073783C" w:rsidRDefault="001F78C1" w:rsidP="00840DD7">
            <w:pPr>
              <w:pStyle w:val="TAC"/>
            </w:pPr>
            <w:r w:rsidRPr="0073783C">
              <w:t>High</w:t>
            </w:r>
          </w:p>
        </w:tc>
        <w:tc>
          <w:tcPr>
            <w:tcW w:w="478" w:type="pct"/>
            <w:tcBorders>
              <w:top w:val="nil"/>
              <w:bottom w:val="nil"/>
            </w:tcBorders>
          </w:tcPr>
          <w:p w14:paraId="1CA7481C" w14:textId="77777777" w:rsidR="001F78C1" w:rsidRPr="0073783C" w:rsidRDefault="001F78C1" w:rsidP="00840DD7">
            <w:pPr>
              <w:pStyle w:val="TAC"/>
            </w:pPr>
          </w:p>
        </w:tc>
        <w:tc>
          <w:tcPr>
            <w:tcW w:w="478" w:type="pct"/>
            <w:tcBorders>
              <w:top w:val="nil"/>
              <w:bottom w:val="nil"/>
            </w:tcBorders>
          </w:tcPr>
          <w:p w14:paraId="58861DFB" w14:textId="77777777" w:rsidR="001F78C1" w:rsidRPr="0073783C" w:rsidRDefault="001F78C1" w:rsidP="00840DD7">
            <w:pPr>
              <w:pStyle w:val="TAC"/>
            </w:pPr>
          </w:p>
        </w:tc>
        <w:tc>
          <w:tcPr>
            <w:tcW w:w="847" w:type="pct"/>
            <w:vMerge/>
            <w:shd w:val="clear" w:color="auto" w:fill="auto"/>
          </w:tcPr>
          <w:p w14:paraId="2C390EC9" w14:textId="77777777" w:rsidR="001F78C1" w:rsidRPr="0073783C" w:rsidRDefault="001F78C1" w:rsidP="00840DD7">
            <w:pPr>
              <w:pStyle w:val="TAC"/>
            </w:pPr>
          </w:p>
        </w:tc>
        <w:tc>
          <w:tcPr>
            <w:tcW w:w="1193" w:type="pct"/>
          </w:tcPr>
          <w:p w14:paraId="23F8FE60" w14:textId="77777777" w:rsidR="001F78C1" w:rsidRPr="0073783C" w:rsidRDefault="001F78C1" w:rsidP="00840DD7">
            <w:pPr>
              <w:pStyle w:val="TAC"/>
            </w:pPr>
            <w:r w:rsidRPr="0073783C">
              <w:t>DFT-s-OFDM 64 QAM</w:t>
            </w:r>
          </w:p>
        </w:tc>
        <w:tc>
          <w:tcPr>
            <w:tcW w:w="994" w:type="pct"/>
            <w:shd w:val="clear" w:color="auto" w:fill="auto"/>
          </w:tcPr>
          <w:p w14:paraId="22437C0C" w14:textId="77777777" w:rsidR="001F78C1" w:rsidRPr="0073783C" w:rsidRDefault="001F78C1" w:rsidP="00840DD7">
            <w:pPr>
              <w:pStyle w:val="TAC"/>
            </w:pPr>
            <w:r w:rsidRPr="0073783C">
              <w:t>Outer_1RB_Right</w:t>
            </w:r>
          </w:p>
        </w:tc>
      </w:tr>
      <w:tr w:rsidR="001F78C1" w:rsidRPr="0073783C" w14:paraId="7AA66874" w14:textId="77777777" w:rsidTr="00840DD7">
        <w:trPr>
          <w:jc w:val="center"/>
        </w:trPr>
        <w:tc>
          <w:tcPr>
            <w:tcW w:w="356" w:type="pct"/>
            <w:shd w:val="clear" w:color="auto" w:fill="auto"/>
          </w:tcPr>
          <w:p w14:paraId="5765794A" w14:textId="77777777" w:rsidR="001F78C1" w:rsidRPr="0073783C" w:rsidRDefault="001F78C1" w:rsidP="00840DD7">
            <w:pPr>
              <w:pStyle w:val="TAC"/>
              <w:rPr>
                <w:rFonts w:eastAsia="宋体"/>
              </w:rPr>
            </w:pPr>
            <w:r w:rsidRPr="0073783C">
              <w:rPr>
                <w:rFonts w:eastAsia="宋体"/>
              </w:rPr>
              <w:t>12</w:t>
            </w:r>
          </w:p>
        </w:tc>
        <w:tc>
          <w:tcPr>
            <w:tcW w:w="654" w:type="pct"/>
          </w:tcPr>
          <w:p w14:paraId="6AEADF20" w14:textId="77777777" w:rsidR="001F78C1" w:rsidRPr="0073783C" w:rsidRDefault="001F78C1" w:rsidP="00840DD7">
            <w:pPr>
              <w:pStyle w:val="TAC"/>
            </w:pPr>
            <w:r w:rsidRPr="0073783C">
              <w:t>Mid</w:t>
            </w:r>
          </w:p>
        </w:tc>
        <w:tc>
          <w:tcPr>
            <w:tcW w:w="478" w:type="pct"/>
            <w:tcBorders>
              <w:top w:val="nil"/>
              <w:bottom w:val="nil"/>
            </w:tcBorders>
          </w:tcPr>
          <w:p w14:paraId="4F7EC742" w14:textId="77777777" w:rsidR="001F78C1" w:rsidRPr="0073783C" w:rsidRDefault="001F78C1" w:rsidP="00840DD7">
            <w:pPr>
              <w:pStyle w:val="TAC"/>
            </w:pPr>
          </w:p>
        </w:tc>
        <w:tc>
          <w:tcPr>
            <w:tcW w:w="478" w:type="pct"/>
            <w:tcBorders>
              <w:top w:val="nil"/>
              <w:bottom w:val="nil"/>
            </w:tcBorders>
          </w:tcPr>
          <w:p w14:paraId="4DAF19E6" w14:textId="77777777" w:rsidR="001F78C1" w:rsidRPr="0073783C" w:rsidRDefault="001F78C1" w:rsidP="00840DD7">
            <w:pPr>
              <w:pStyle w:val="TAC"/>
            </w:pPr>
          </w:p>
        </w:tc>
        <w:tc>
          <w:tcPr>
            <w:tcW w:w="847" w:type="pct"/>
            <w:vMerge/>
            <w:shd w:val="clear" w:color="auto" w:fill="auto"/>
          </w:tcPr>
          <w:p w14:paraId="51816E1C" w14:textId="77777777" w:rsidR="001F78C1" w:rsidRPr="0073783C" w:rsidRDefault="001F78C1" w:rsidP="00840DD7">
            <w:pPr>
              <w:pStyle w:val="TAC"/>
            </w:pPr>
          </w:p>
        </w:tc>
        <w:tc>
          <w:tcPr>
            <w:tcW w:w="1193" w:type="pct"/>
          </w:tcPr>
          <w:p w14:paraId="6D6A150A" w14:textId="77777777" w:rsidR="001F78C1" w:rsidRPr="0073783C" w:rsidRDefault="001F78C1" w:rsidP="00840DD7">
            <w:pPr>
              <w:pStyle w:val="TAC"/>
            </w:pPr>
            <w:r w:rsidRPr="0073783C">
              <w:t>DFT-s-OFDM 64 QAM</w:t>
            </w:r>
          </w:p>
        </w:tc>
        <w:tc>
          <w:tcPr>
            <w:tcW w:w="994" w:type="pct"/>
            <w:shd w:val="clear" w:color="auto" w:fill="auto"/>
          </w:tcPr>
          <w:p w14:paraId="19B61DEA" w14:textId="77777777" w:rsidR="001F78C1" w:rsidRPr="0073783C" w:rsidRDefault="001F78C1" w:rsidP="00840DD7">
            <w:pPr>
              <w:pStyle w:val="TAC"/>
            </w:pPr>
            <w:proofErr w:type="spellStart"/>
            <w:r w:rsidRPr="0073783C">
              <w:t>Outer_Full</w:t>
            </w:r>
            <w:proofErr w:type="spellEnd"/>
          </w:p>
        </w:tc>
      </w:tr>
      <w:tr w:rsidR="001F78C1" w:rsidRPr="0073783C" w14:paraId="12371737" w14:textId="77777777" w:rsidTr="00840DD7">
        <w:trPr>
          <w:jc w:val="center"/>
        </w:trPr>
        <w:tc>
          <w:tcPr>
            <w:tcW w:w="356" w:type="pct"/>
            <w:shd w:val="clear" w:color="auto" w:fill="auto"/>
          </w:tcPr>
          <w:p w14:paraId="5D023129" w14:textId="77777777" w:rsidR="001F78C1" w:rsidRPr="0073783C" w:rsidRDefault="001F78C1" w:rsidP="00840DD7">
            <w:pPr>
              <w:pStyle w:val="TAC"/>
              <w:rPr>
                <w:rFonts w:eastAsia="宋体"/>
              </w:rPr>
            </w:pPr>
            <w:r w:rsidRPr="0073783C">
              <w:rPr>
                <w:rFonts w:eastAsia="宋体"/>
              </w:rPr>
              <w:t>13</w:t>
            </w:r>
          </w:p>
        </w:tc>
        <w:tc>
          <w:tcPr>
            <w:tcW w:w="654" w:type="pct"/>
          </w:tcPr>
          <w:p w14:paraId="3824D806" w14:textId="77777777" w:rsidR="001F78C1" w:rsidRPr="0073783C" w:rsidRDefault="001F78C1" w:rsidP="00840DD7">
            <w:pPr>
              <w:pStyle w:val="TAC"/>
            </w:pPr>
            <w:r w:rsidRPr="0073783C">
              <w:t>Low</w:t>
            </w:r>
          </w:p>
        </w:tc>
        <w:tc>
          <w:tcPr>
            <w:tcW w:w="478" w:type="pct"/>
            <w:tcBorders>
              <w:top w:val="nil"/>
              <w:bottom w:val="nil"/>
            </w:tcBorders>
          </w:tcPr>
          <w:p w14:paraId="788027C2" w14:textId="77777777" w:rsidR="001F78C1" w:rsidRPr="0073783C" w:rsidRDefault="001F78C1" w:rsidP="00840DD7">
            <w:pPr>
              <w:pStyle w:val="TAC"/>
            </w:pPr>
          </w:p>
        </w:tc>
        <w:tc>
          <w:tcPr>
            <w:tcW w:w="478" w:type="pct"/>
            <w:tcBorders>
              <w:top w:val="nil"/>
              <w:bottom w:val="nil"/>
            </w:tcBorders>
          </w:tcPr>
          <w:p w14:paraId="6782258D" w14:textId="77777777" w:rsidR="001F78C1" w:rsidRPr="0073783C" w:rsidRDefault="001F78C1" w:rsidP="00840DD7">
            <w:pPr>
              <w:pStyle w:val="TAC"/>
            </w:pPr>
          </w:p>
        </w:tc>
        <w:tc>
          <w:tcPr>
            <w:tcW w:w="847" w:type="pct"/>
            <w:vMerge/>
            <w:shd w:val="clear" w:color="auto" w:fill="auto"/>
          </w:tcPr>
          <w:p w14:paraId="06E7779B" w14:textId="77777777" w:rsidR="001F78C1" w:rsidRPr="0073783C" w:rsidRDefault="001F78C1" w:rsidP="00840DD7">
            <w:pPr>
              <w:pStyle w:val="TAC"/>
            </w:pPr>
          </w:p>
        </w:tc>
        <w:tc>
          <w:tcPr>
            <w:tcW w:w="1193" w:type="pct"/>
          </w:tcPr>
          <w:p w14:paraId="78E41F91" w14:textId="77777777" w:rsidR="001F78C1" w:rsidRPr="0073783C" w:rsidRDefault="001F78C1" w:rsidP="00840DD7">
            <w:pPr>
              <w:pStyle w:val="TAC"/>
            </w:pPr>
            <w:r w:rsidRPr="0073783C">
              <w:t>CP-OFDM QPSK</w:t>
            </w:r>
          </w:p>
        </w:tc>
        <w:tc>
          <w:tcPr>
            <w:tcW w:w="994" w:type="pct"/>
            <w:shd w:val="clear" w:color="auto" w:fill="auto"/>
          </w:tcPr>
          <w:p w14:paraId="629BE899" w14:textId="77777777" w:rsidR="001F78C1" w:rsidRPr="0073783C" w:rsidRDefault="001F78C1" w:rsidP="00840DD7">
            <w:pPr>
              <w:pStyle w:val="TAC"/>
            </w:pPr>
            <w:r w:rsidRPr="0073783C">
              <w:t>Outer_1RB_Left</w:t>
            </w:r>
          </w:p>
        </w:tc>
      </w:tr>
      <w:tr w:rsidR="001F78C1" w:rsidRPr="0073783C" w14:paraId="2DFAD231" w14:textId="77777777" w:rsidTr="00840DD7">
        <w:trPr>
          <w:jc w:val="center"/>
        </w:trPr>
        <w:tc>
          <w:tcPr>
            <w:tcW w:w="356" w:type="pct"/>
            <w:shd w:val="clear" w:color="auto" w:fill="auto"/>
          </w:tcPr>
          <w:p w14:paraId="66826674" w14:textId="77777777" w:rsidR="001F78C1" w:rsidRPr="0073783C" w:rsidRDefault="001F78C1" w:rsidP="00840DD7">
            <w:pPr>
              <w:pStyle w:val="TAC"/>
              <w:rPr>
                <w:rFonts w:eastAsia="宋体"/>
              </w:rPr>
            </w:pPr>
            <w:r w:rsidRPr="0073783C">
              <w:rPr>
                <w:rFonts w:eastAsia="宋体"/>
              </w:rPr>
              <w:t>14</w:t>
            </w:r>
          </w:p>
        </w:tc>
        <w:tc>
          <w:tcPr>
            <w:tcW w:w="654" w:type="pct"/>
          </w:tcPr>
          <w:p w14:paraId="33A1694D" w14:textId="77777777" w:rsidR="001F78C1" w:rsidRPr="0073783C" w:rsidRDefault="001F78C1" w:rsidP="00840DD7">
            <w:pPr>
              <w:pStyle w:val="TAC"/>
            </w:pPr>
            <w:r w:rsidRPr="0073783C">
              <w:t>High</w:t>
            </w:r>
          </w:p>
        </w:tc>
        <w:tc>
          <w:tcPr>
            <w:tcW w:w="478" w:type="pct"/>
            <w:tcBorders>
              <w:top w:val="nil"/>
              <w:bottom w:val="nil"/>
            </w:tcBorders>
          </w:tcPr>
          <w:p w14:paraId="52517DCC" w14:textId="77777777" w:rsidR="001F78C1" w:rsidRPr="0073783C" w:rsidRDefault="001F78C1" w:rsidP="00840DD7">
            <w:pPr>
              <w:pStyle w:val="TAC"/>
            </w:pPr>
          </w:p>
        </w:tc>
        <w:tc>
          <w:tcPr>
            <w:tcW w:w="478" w:type="pct"/>
            <w:tcBorders>
              <w:top w:val="nil"/>
              <w:bottom w:val="nil"/>
            </w:tcBorders>
          </w:tcPr>
          <w:p w14:paraId="1B53D83F" w14:textId="77777777" w:rsidR="001F78C1" w:rsidRPr="0073783C" w:rsidRDefault="001F78C1" w:rsidP="00840DD7">
            <w:pPr>
              <w:pStyle w:val="TAC"/>
            </w:pPr>
          </w:p>
        </w:tc>
        <w:tc>
          <w:tcPr>
            <w:tcW w:w="847" w:type="pct"/>
            <w:vMerge/>
            <w:shd w:val="clear" w:color="auto" w:fill="auto"/>
          </w:tcPr>
          <w:p w14:paraId="7A9BBA41" w14:textId="77777777" w:rsidR="001F78C1" w:rsidRPr="0073783C" w:rsidRDefault="001F78C1" w:rsidP="00840DD7">
            <w:pPr>
              <w:pStyle w:val="TAC"/>
            </w:pPr>
          </w:p>
        </w:tc>
        <w:tc>
          <w:tcPr>
            <w:tcW w:w="1193" w:type="pct"/>
          </w:tcPr>
          <w:p w14:paraId="434559DB" w14:textId="77777777" w:rsidR="001F78C1" w:rsidRPr="0073783C" w:rsidRDefault="001F78C1" w:rsidP="00840DD7">
            <w:pPr>
              <w:pStyle w:val="TAC"/>
            </w:pPr>
            <w:r w:rsidRPr="0073783C">
              <w:t>CP-OFDM QPSK</w:t>
            </w:r>
          </w:p>
        </w:tc>
        <w:tc>
          <w:tcPr>
            <w:tcW w:w="994" w:type="pct"/>
            <w:shd w:val="clear" w:color="auto" w:fill="auto"/>
          </w:tcPr>
          <w:p w14:paraId="56950558" w14:textId="77777777" w:rsidR="001F78C1" w:rsidRPr="0073783C" w:rsidRDefault="001F78C1" w:rsidP="00840DD7">
            <w:pPr>
              <w:pStyle w:val="TAC"/>
            </w:pPr>
            <w:r w:rsidRPr="0073783C">
              <w:t>Outer_1RB_Right</w:t>
            </w:r>
          </w:p>
        </w:tc>
      </w:tr>
      <w:tr w:rsidR="001F78C1" w:rsidRPr="0073783C" w14:paraId="32A8CDDC" w14:textId="77777777" w:rsidTr="00840DD7">
        <w:trPr>
          <w:jc w:val="center"/>
        </w:trPr>
        <w:tc>
          <w:tcPr>
            <w:tcW w:w="356" w:type="pct"/>
            <w:shd w:val="clear" w:color="auto" w:fill="auto"/>
          </w:tcPr>
          <w:p w14:paraId="0A5E77BF" w14:textId="77777777" w:rsidR="001F78C1" w:rsidRPr="0073783C" w:rsidRDefault="001F78C1" w:rsidP="00840DD7">
            <w:pPr>
              <w:pStyle w:val="TAC"/>
              <w:rPr>
                <w:rFonts w:eastAsia="宋体"/>
              </w:rPr>
            </w:pPr>
            <w:r w:rsidRPr="0073783C">
              <w:rPr>
                <w:rFonts w:eastAsia="宋体"/>
              </w:rPr>
              <w:t>15</w:t>
            </w:r>
          </w:p>
        </w:tc>
        <w:tc>
          <w:tcPr>
            <w:tcW w:w="654" w:type="pct"/>
          </w:tcPr>
          <w:p w14:paraId="65249AF9" w14:textId="77777777" w:rsidR="001F78C1" w:rsidRPr="0073783C" w:rsidRDefault="001F78C1" w:rsidP="00840DD7">
            <w:pPr>
              <w:pStyle w:val="TAC"/>
            </w:pPr>
            <w:r w:rsidRPr="0073783C">
              <w:t>Mid</w:t>
            </w:r>
          </w:p>
        </w:tc>
        <w:tc>
          <w:tcPr>
            <w:tcW w:w="478" w:type="pct"/>
            <w:tcBorders>
              <w:top w:val="nil"/>
              <w:bottom w:val="nil"/>
            </w:tcBorders>
          </w:tcPr>
          <w:p w14:paraId="485A3253" w14:textId="77777777" w:rsidR="001F78C1" w:rsidRPr="0073783C" w:rsidRDefault="001F78C1" w:rsidP="00840DD7">
            <w:pPr>
              <w:pStyle w:val="TAC"/>
            </w:pPr>
          </w:p>
        </w:tc>
        <w:tc>
          <w:tcPr>
            <w:tcW w:w="478" w:type="pct"/>
            <w:tcBorders>
              <w:top w:val="nil"/>
              <w:bottom w:val="nil"/>
            </w:tcBorders>
          </w:tcPr>
          <w:p w14:paraId="47497B42" w14:textId="77777777" w:rsidR="001F78C1" w:rsidRPr="0073783C" w:rsidRDefault="001F78C1" w:rsidP="00840DD7">
            <w:pPr>
              <w:pStyle w:val="TAC"/>
            </w:pPr>
          </w:p>
        </w:tc>
        <w:tc>
          <w:tcPr>
            <w:tcW w:w="847" w:type="pct"/>
            <w:vMerge/>
            <w:shd w:val="clear" w:color="auto" w:fill="auto"/>
          </w:tcPr>
          <w:p w14:paraId="690A7C66" w14:textId="77777777" w:rsidR="001F78C1" w:rsidRPr="0073783C" w:rsidRDefault="001F78C1" w:rsidP="00840DD7">
            <w:pPr>
              <w:pStyle w:val="TAC"/>
            </w:pPr>
          </w:p>
        </w:tc>
        <w:tc>
          <w:tcPr>
            <w:tcW w:w="1193" w:type="pct"/>
          </w:tcPr>
          <w:p w14:paraId="525344B2" w14:textId="77777777" w:rsidR="001F78C1" w:rsidRPr="0073783C" w:rsidRDefault="001F78C1" w:rsidP="00840DD7">
            <w:pPr>
              <w:pStyle w:val="TAC"/>
            </w:pPr>
            <w:r w:rsidRPr="0073783C">
              <w:t>CP-OFDM QPSK</w:t>
            </w:r>
          </w:p>
        </w:tc>
        <w:tc>
          <w:tcPr>
            <w:tcW w:w="994" w:type="pct"/>
            <w:shd w:val="clear" w:color="auto" w:fill="auto"/>
          </w:tcPr>
          <w:p w14:paraId="5F7F533A" w14:textId="77777777" w:rsidR="001F78C1" w:rsidRPr="0073783C" w:rsidRDefault="001F78C1" w:rsidP="00840DD7">
            <w:pPr>
              <w:pStyle w:val="TAC"/>
            </w:pPr>
            <w:proofErr w:type="spellStart"/>
            <w:r w:rsidRPr="0073783C">
              <w:t>Outer_Full</w:t>
            </w:r>
            <w:proofErr w:type="spellEnd"/>
          </w:p>
        </w:tc>
      </w:tr>
      <w:tr w:rsidR="001F78C1" w:rsidRPr="0073783C" w14:paraId="0D9C198F" w14:textId="77777777" w:rsidTr="00840DD7">
        <w:trPr>
          <w:jc w:val="center"/>
        </w:trPr>
        <w:tc>
          <w:tcPr>
            <w:tcW w:w="5000" w:type="pct"/>
            <w:gridSpan w:val="7"/>
            <w:shd w:val="clear" w:color="auto" w:fill="auto"/>
          </w:tcPr>
          <w:p w14:paraId="10EE3915" w14:textId="77777777" w:rsidR="001F78C1" w:rsidRPr="0073783C" w:rsidRDefault="001F78C1" w:rsidP="00840DD7">
            <w:pPr>
              <w:pStyle w:val="TAN"/>
            </w:pPr>
            <w:r w:rsidRPr="0073783C">
              <w:t>NOTE 1:</w:t>
            </w:r>
            <w:r w:rsidRPr="0073783C">
              <w:tab/>
              <w:t>The specific configuration of each RF allocation is defined in Table 6.1-1 for PC2, PC3 and PC4.</w:t>
            </w:r>
          </w:p>
          <w:p w14:paraId="1E108B09" w14:textId="1121B6A2" w:rsidR="001F78C1" w:rsidRPr="0073783C" w:rsidRDefault="001F78C1" w:rsidP="00840DD7">
            <w:pPr>
              <w:pStyle w:val="TAN"/>
            </w:pPr>
            <w:r w:rsidRPr="0073783C">
              <w:t>NOTE 2:</w:t>
            </w:r>
            <w:r w:rsidRPr="0073783C">
              <w:tab/>
              <w:t>Following Test IDs shall be skipped for FR2b</w:t>
            </w:r>
            <w:ins w:id="7" w:author="Huawei" w:date="2021-10-14T10:11:00Z">
              <w:r w:rsidR="00C40BF5">
                <w:t xml:space="preserve"> and PC3</w:t>
              </w:r>
            </w:ins>
            <w:r w:rsidRPr="0073783C">
              <w:br/>
              <w:t>-</w:t>
            </w:r>
            <w:r w:rsidRPr="0073783C">
              <w:tab/>
              <w:t xml:space="preserve">All Test IDs for </w:t>
            </w:r>
            <w:ins w:id="8" w:author="Huawei" w:date="2021-10-14T10:11:00Z">
              <w:r w:rsidR="000B7BA9">
                <w:t xml:space="preserve">FR2b </w:t>
              </w:r>
            </w:ins>
            <w:r w:rsidRPr="0073783C">
              <w:t>400MHz Channel Bandwidth</w:t>
            </w:r>
            <w:r w:rsidRPr="0073783C">
              <w:br/>
              <w:t>-</w:t>
            </w:r>
            <w:r w:rsidRPr="0073783C">
              <w:tab/>
              <w:t>Test ID 10-</w:t>
            </w:r>
            <w:ins w:id="9" w:author="Huawei" w:date="2021-10-14T10:11:00Z">
              <w:r w:rsidR="000B7BA9">
                <w:t>15</w:t>
              </w:r>
            </w:ins>
            <w:del w:id="10" w:author="Huawei" w:date="2021-10-14T10:11:00Z">
              <w:r w:rsidRPr="0073783C" w:rsidDel="000B7BA9">
                <w:delText>13</w:delText>
              </w:r>
            </w:del>
            <w:r w:rsidRPr="0073783C">
              <w:t xml:space="preserve"> for FR2b 200MHz Channel Bandwidth</w:t>
            </w:r>
            <w:r w:rsidRPr="0073783C">
              <w:br/>
              <w:t>-</w:t>
            </w:r>
            <w:r w:rsidRPr="0073783C">
              <w:tab/>
              <w:t>Test ID 10</w:t>
            </w:r>
            <w:ins w:id="11" w:author="Huawei" w:date="2021-10-14T10:11:00Z">
              <w:r w:rsidR="000B7BA9">
                <w:t>-12</w:t>
              </w:r>
            </w:ins>
            <w:r w:rsidRPr="0073783C">
              <w:t xml:space="preserve"> for FR2b 100MHz Channel Bandwidth</w:t>
            </w:r>
          </w:p>
          <w:p w14:paraId="7BB298C8" w14:textId="77777777" w:rsidR="001F78C1" w:rsidRPr="0073783C" w:rsidRDefault="001F78C1" w:rsidP="00840DD7">
            <w:pPr>
              <w:pStyle w:val="TAN"/>
            </w:pPr>
            <w:r w:rsidRPr="0073783C">
              <w:t>NOTE 3:</w:t>
            </w:r>
            <w:r w:rsidRPr="0073783C">
              <w:tab/>
              <w:t>All test points in this table must also exist in table 6.2.2.4.1-7, table 6.2.2.4.1-8, table 6.2.2.4.1-9 (MPR).</w:t>
            </w:r>
          </w:p>
        </w:tc>
      </w:tr>
    </w:tbl>
    <w:p w14:paraId="388D41D1" w14:textId="77777777" w:rsidR="001F78C1" w:rsidRPr="0073783C" w:rsidRDefault="001F78C1" w:rsidP="001F78C1"/>
    <w:p w14:paraId="1E22B19D" w14:textId="77777777" w:rsidR="001F78C1" w:rsidRPr="0073783C" w:rsidRDefault="001F78C1" w:rsidP="001F78C1">
      <w:pPr>
        <w:pStyle w:val="B10"/>
      </w:pPr>
      <w:r w:rsidRPr="0073783C">
        <w:t>1.</w:t>
      </w:r>
      <w:r w:rsidRPr="0073783C">
        <w:tab/>
        <w:t>Connection between SS and UE is shown in TS 38.508-1 [10] Annex A, Figure A.3.3.1.1 for TE diagram and section A.3.4.1.1 for UE diagram.</w:t>
      </w:r>
    </w:p>
    <w:p w14:paraId="3404A0D6" w14:textId="77777777" w:rsidR="001F78C1" w:rsidRPr="0073783C" w:rsidRDefault="001F78C1" w:rsidP="001F78C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09B128D" w14:textId="77777777" w:rsidR="001F78C1" w:rsidRPr="0073783C" w:rsidRDefault="001F78C1" w:rsidP="001F78C1">
      <w:pPr>
        <w:pStyle w:val="B10"/>
      </w:pPr>
      <w:r w:rsidRPr="0073783C">
        <w:t>3.</w:t>
      </w:r>
      <w:r w:rsidRPr="0073783C">
        <w:tab/>
        <w:t>Downlink signals are initially set up according to Annex C.0, C.1 and C.3.0, and uplink signals according to Annex G.0, G.1 and G.3.0.</w:t>
      </w:r>
    </w:p>
    <w:p w14:paraId="482378C6" w14:textId="77777777" w:rsidR="001F78C1" w:rsidRPr="0073783C" w:rsidRDefault="001F78C1" w:rsidP="001F78C1">
      <w:pPr>
        <w:pStyle w:val="B10"/>
      </w:pPr>
      <w:r w:rsidRPr="0073783C">
        <w:t>4.</w:t>
      </w:r>
      <w:r w:rsidRPr="0073783C">
        <w:tab/>
        <w:t xml:space="preserve">The UL Reference Measurement channels are set according to Table 6.5.2.3.4.1-1 </w:t>
      </w:r>
      <w:r w:rsidRPr="0073783C">
        <w:rPr>
          <w:lang w:eastAsia="ja-JP"/>
        </w:rPr>
        <w:t>and Table 6.5.2.3.4.1-2</w:t>
      </w:r>
      <w:r w:rsidRPr="0073783C">
        <w:t>.</w:t>
      </w:r>
    </w:p>
    <w:p w14:paraId="13DD1DB2" w14:textId="77777777" w:rsidR="001F78C1" w:rsidRPr="0073783C" w:rsidRDefault="001F78C1" w:rsidP="001F78C1">
      <w:pPr>
        <w:pStyle w:val="B10"/>
      </w:pPr>
      <w:r w:rsidRPr="0073783C">
        <w:t>5.</w:t>
      </w:r>
      <w:r w:rsidRPr="0073783C">
        <w:tab/>
        <w:t>Propagation conditions are set according to Annex B.0.</w:t>
      </w:r>
    </w:p>
    <w:p w14:paraId="24C9005F" w14:textId="77777777" w:rsidR="001F78C1" w:rsidRPr="0073783C" w:rsidRDefault="001F78C1" w:rsidP="001F78C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14:paraId="4E1FF3A9" w14:textId="77777777" w:rsidR="001F78C1" w:rsidRPr="0073783C" w:rsidRDefault="001F78C1" w:rsidP="001F78C1">
      <w:pPr>
        <w:pStyle w:val="H6"/>
      </w:pPr>
      <w:r w:rsidRPr="0073783C">
        <w:lastRenderedPageBreak/>
        <w:t>6.5.2.3.4.2</w:t>
      </w:r>
      <w:r w:rsidRPr="0073783C">
        <w:tab/>
        <w:t>Test procedure</w:t>
      </w:r>
    </w:p>
    <w:p w14:paraId="3AD3683F" w14:textId="77777777" w:rsidR="001F78C1" w:rsidRPr="0073783C" w:rsidRDefault="001F78C1" w:rsidP="001F78C1">
      <w:pPr>
        <w:pStyle w:val="B10"/>
      </w:pPr>
      <w:r w:rsidRPr="0073783C">
        <w:rPr>
          <w:rFonts w:eastAsia="Batang"/>
          <w:color w:val="000000"/>
          <w:lang w:eastAsia="ja-JP"/>
        </w:rPr>
        <w:t>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6.5.2.3.1.4.1-1 </w:t>
      </w:r>
      <w:r w:rsidRPr="0073783C">
        <w:rPr>
          <w:lang w:eastAsia="ja-JP"/>
        </w:rPr>
        <w:t>and Table 6.5.2.3.4.1-2</w:t>
      </w:r>
      <w:r w:rsidRPr="0073783C">
        <w:t>. Since the UL has no payload and no loopback data to send the UE sends uplink MAC padding bits on the UL RMC.</w:t>
      </w:r>
    </w:p>
    <w:p w14:paraId="5B530829" w14:textId="77777777" w:rsidR="001F78C1" w:rsidRPr="0073783C" w:rsidRDefault="001F78C1" w:rsidP="001F78C1">
      <w:pPr>
        <w:pStyle w:val="B10"/>
      </w:pPr>
      <w:r w:rsidRPr="0073783C">
        <w:t>2.</w:t>
      </w:r>
      <w:r w:rsidRPr="0073783C">
        <w:tab/>
        <w:t xml:space="preserve">Set the UE in the </w:t>
      </w:r>
      <w:proofErr w:type="spellStart"/>
      <w:r w:rsidRPr="0073783C">
        <w:t>Tx</w:t>
      </w:r>
      <w:proofErr w:type="spellEnd"/>
      <w:r w:rsidRPr="0073783C">
        <w:t xml:space="preserve"> beam peak direction found with a 3D EIRP scan as performed in Annex K.1.1. Allow at least BEAM_SELECT_WAIT_TIME (Note 1) for the UE </w:t>
      </w:r>
      <w:proofErr w:type="spellStart"/>
      <w:r w:rsidRPr="0073783C">
        <w:t>Tx</w:t>
      </w:r>
      <w:proofErr w:type="spellEnd"/>
      <w:r w:rsidRPr="0073783C">
        <w:t xml:space="preserve"> beam selection to complete.</w:t>
      </w:r>
    </w:p>
    <w:p w14:paraId="1B6CED7B" w14:textId="77777777" w:rsidR="001F78C1" w:rsidRPr="0073783C" w:rsidRDefault="001F78C1" w:rsidP="001F78C1">
      <w:pPr>
        <w:pStyle w:val="B10"/>
      </w:pPr>
      <w:r w:rsidRPr="0073783C">
        <w:t>3.</w:t>
      </w:r>
      <w:r w:rsidRPr="0073783C">
        <w:tab/>
        <w:t xml:space="preserve">Send continuously uplink power control "up" commands in every uplink scheduling information to the UE; allow at least 200 </w:t>
      </w:r>
      <w:proofErr w:type="spellStart"/>
      <w:r w:rsidRPr="0073783C">
        <w:t>ms</w:t>
      </w:r>
      <w:proofErr w:type="spellEnd"/>
      <w:r w:rsidRPr="0073783C">
        <w:t xml:space="preserve"> for the UE to reach maximum output power. Allow at least BEAM_SELECT_WAIT_TIME (Note 1) for the UE </w:t>
      </w:r>
      <w:proofErr w:type="spellStart"/>
      <w:r w:rsidRPr="0073783C">
        <w:t>Tx</w:t>
      </w:r>
      <w:proofErr w:type="spellEnd"/>
      <w:r w:rsidRPr="0073783C">
        <w:t xml:space="preserve"> beam selection to complete.</w:t>
      </w:r>
    </w:p>
    <w:p w14:paraId="3CDF4054" w14:textId="77777777" w:rsidR="001F78C1" w:rsidRPr="0073783C" w:rsidRDefault="001F78C1" w:rsidP="001F78C1">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r w:rsidRPr="0073783C">
        <w:t>Tx</w:t>
      </w:r>
      <w:proofErr w:type="spellEnd"/>
      <w:r w:rsidRPr="0073783C">
        <w:t xml:space="preserve"> only.</w:t>
      </w:r>
    </w:p>
    <w:p w14:paraId="5BB3BCA4" w14:textId="77777777" w:rsidR="001F78C1" w:rsidRPr="0073783C" w:rsidRDefault="001F78C1" w:rsidP="001F78C1">
      <w:pPr>
        <w:pStyle w:val="B10"/>
      </w:pPr>
      <w:r w:rsidRPr="0073783C">
        <w:t>5.</w:t>
      </w:r>
      <w:r w:rsidRPr="0073783C">
        <w:tab/>
        <w:t xml:space="preserve">Measure </w:t>
      </w:r>
      <w:r w:rsidRPr="0073783C">
        <w:rPr>
          <w:lang w:eastAsia="ja-JP"/>
        </w:rPr>
        <w:t>EIRP</w:t>
      </w:r>
      <w:r w:rsidRPr="0073783C">
        <w:t xml:space="preserve"> of the transmitted signal in the </w:t>
      </w:r>
      <w:proofErr w:type="spellStart"/>
      <w:r w:rsidRPr="0073783C">
        <w:t>Tx</w:t>
      </w:r>
      <w:proofErr w:type="spellEnd"/>
      <w:r w:rsidRPr="0073783C">
        <w:t xml:space="preserve"> beam peak direction for the assigned NR channel with a rectangular measurement filter with bandwidths according to Table 6.5.2.3.5-1 </w:t>
      </w:r>
      <w:r w:rsidRPr="0073783C">
        <w:rPr>
          <w:lang w:eastAsia="ja-JP"/>
        </w:rPr>
        <w:t>and Table 6.5.2.3.4.1-2</w:t>
      </w:r>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1958CF86" w14:textId="77777777" w:rsidR="001F78C1" w:rsidRPr="0073783C" w:rsidRDefault="001F78C1" w:rsidP="001F78C1">
      <w:pPr>
        <w:pStyle w:val="B10"/>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7F1E0963" w14:textId="77777777" w:rsidR="001F78C1" w:rsidRPr="0073783C" w:rsidRDefault="001F78C1" w:rsidP="001F78C1">
      <w:pPr>
        <w:pStyle w:val="B10"/>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14:paraId="3E5B26A2" w14:textId="77777777" w:rsidR="001F78C1" w:rsidRPr="0073783C" w:rsidRDefault="001F78C1" w:rsidP="001F78C1">
      <w:pPr>
        <w:pStyle w:val="NO"/>
        <w:keepNext/>
      </w:pPr>
      <w:r w:rsidRPr="0073783C">
        <w:t>NOTE 1:</w:t>
      </w:r>
      <w:r w:rsidRPr="0073783C">
        <w:tab/>
        <w:t xml:space="preserve">When switching to DFT-s-OFDM waveform, as specified in the test configuration table 6.5.2.3.4.1-1 </w:t>
      </w:r>
      <w:r w:rsidRPr="0073783C">
        <w:rPr>
          <w:lang w:eastAsia="ja-JP"/>
        </w:rPr>
        <w:t>and table 6.5.2.3.4.1-2</w:t>
      </w:r>
      <w:r w:rsidRPr="0073783C">
        <w:t xml:space="preserve">, send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14:paraId="09F9FAAE" w14:textId="77777777" w:rsidR="002E2BB9" w:rsidRDefault="002E2BB9" w:rsidP="002D1B78"/>
    <w:p w14:paraId="46AE8048" w14:textId="77777777" w:rsidR="00D91376" w:rsidRPr="006A6DC8" w:rsidRDefault="00D91376" w:rsidP="00D91376">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bookmarkEnd w:id="12"/>
      <w:bookmarkEnd w:id="13"/>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2761F" w14:textId="77777777" w:rsidR="007F27C2" w:rsidRDefault="007F27C2">
      <w:r>
        <w:separator/>
      </w:r>
    </w:p>
  </w:endnote>
  <w:endnote w:type="continuationSeparator" w:id="0">
    <w:p w14:paraId="3123AA8A" w14:textId="77777777" w:rsidR="007F27C2" w:rsidRDefault="007F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4F91F" w14:textId="77777777" w:rsidR="007F27C2" w:rsidRDefault="007F27C2">
      <w:r>
        <w:separator/>
      </w:r>
    </w:p>
  </w:footnote>
  <w:footnote w:type="continuationSeparator" w:id="0">
    <w:p w14:paraId="4C0CCB49" w14:textId="77777777" w:rsidR="007F27C2" w:rsidRDefault="007F2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6D8" w:rsidRDefault="00FA4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6D8" w:rsidRDefault="00FA4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6D8" w:rsidRDefault="00FA4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6D8" w:rsidRDefault="00FA4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0"/>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11"/>
  </w:num>
  <w:num w:numId="25">
    <w:abstractNumId w:val="22"/>
  </w:num>
  <w:num w:numId="26">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1AE8"/>
    <w:rsid w:val="000608E7"/>
    <w:rsid w:val="000631E2"/>
    <w:rsid w:val="00081554"/>
    <w:rsid w:val="000A6394"/>
    <w:rsid w:val="000A731A"/>
    <w:rsid w:val="000B7BA9"/>
    <w:rsid w:val="000B7FED"/>
    <w:rsid w:val="000C009A"/>
    <w:rsid w:val="000C038A"/>
    <w:rsid w:val="000C6598"/>
    <w:rsid w:val="000D44B3"/>
    <w:rsid w:val="00124FE3"/>
    <w:rsid w:val="00125A54"/>
    <w:rsid w:val="00145D43"/>
    <w:rsid w:val="00192C46"/>
    <w:rsid w:val="001A08B3"/>
    <w:rsid w:val="001A7B60"/>
    <w:rsid w:val="001B52F0"/>
    <w:rsid w:val="001B7A65"/>
    <w:rsid w:val="001C104C"/>
    <w:rsid w:val="001C2EDF"/>
    <w:rsid w:val="001C4A0C"/>
    <w:rsid w:val="001E41F3"/>
    <w:rsid w:val="001F4905"/>
    <w:rsid w:val="001F78C1"/>
    <w:rsid w:val="002232EE"/>
    <w:rsid w:val="00233C08"/>
    <w:rsid w:val="0026004D"/>
    <w:rsid w:val="0026124E"/>
    <w:rsid w:val="002640DD"/>
    <w:rsid w:val="002646EB"/>
    <w:rsid w:val="00275D12"/>
    <w:rsid w:val="002775C8"/>
    <w:rsid w:val="00284FEB"/>
    <w:rsid w:val="002860C4"/>
    <w:rsid w:val="002B0380"/>
    <w:rsid w:val="002B5741"/>
    <w:rsid w:val="002B5DE4"/>
    <w:rsid w:val="002D1B78"/>
    <w:rsid w:val="002E2BB9"/>
    <w:rsid w:val="002E472E"/>
    <w:rsid w:val="00305409"/>
    <w:rsid w:val="0033398F"/>
    <w:rsid w:val="003419B8"/>
    <w:rsid w:val="00357C3F"/>
    <w:rsid w:val="00360998"/>
    <w:rsid w:val="003609EF"/>
    <w:rsid w:val="0036231A"/>
    <w:rsid w:val="003646E4"/>
    <w:rsid w:val="003743BC"/>
    <w:rsid w:val="00374DD4"/>
    <w:rsid w:val="003866D5"/>
    <w:rsid w:val="00395CDB"/>
    <w:rsid w:val="0039707D"/>
    <w:rsid w:val="003C0C1C"/>
    <w:rsid w:val="003D3AB0"/>
    <w:rsid w:val="003E1A36"/>
    <w:rsid w:val="003E6B28"/>
    <w:rsid w:val="00403A78"/>
    <w:rsid w:val="00410371"/>
    <w:rsid w:val="00414694"/>
    <w:rsid w:val="00422390"/>
    <w:rsid w:val="004226F9"/>
    <w:rsid w:val="004242F1"/>
    <w:rsid w:val="0043263A"/>
    <w:rsid w:val="00460562"/>
    <w:rsid w:val="00466919"/>
    <w:rsid w:val="00474831"/>
    <w:rsid w:val="004B75B7"/>
    <w:rsid w:val="004D1BC9"/>
    <w:rsid w:val="004E319E"/>
    <w:rsid w:val="00501B5E"/>
    <w:rsid w:val="0051580D"/>
    <w:rsid w:val="00515EEA"/>
    <w:rsid w:val="00517AED"/>
    <w:rsid w:val="00517D20"/>
    <w:rsid w:val="00545192"/>
    <w:rsid w:val="00547111"/>
    <w:rsid w:val="00550C9A"/>
    <w:rsid w:val="005547D5"/>
    <w:rsid w:val="005924E6"/>
    <w:rsid w:val="00592D74"/>
    <w:rsid w:val="005E2C44"/>
    <w:rsid w:val="005F277A"/>
    <w:rsid w:val="00611DE6"/>
    <w:rsid w:val="006127B3"/>
    <w:rsid w:val="00617A55"/>
    <w:rsid w:val="00621188"/>
    <w:rsid w:val="006257ED"/>
    <w:rsid w:val="00636682"/>
    <w:rsid w:val="00636795"/>
    <w:rsid w:val="00645433"/>
    <w:rsid w:val="00662C76"/>
    <w:rsid w:val="00665C47"/>
    <w:rsid w:val="00695808"/>
    <w:rsid w:val="006B0071"/>
    <w:rsid w:val="006B46FB"/>
    <w:rsid w:val="006B5F62"/>
    <w:rsid w:val="006D58A9"/>
    <w:rsid w:val="006E21FB"/>
    <w:rsid w:val="006E33D5"/>
    <w:rsid w:val="00732B5A"/>
    <w:rsid w:val="00743838"/>
    <w:rsid w:val="00763FF0"/>
    <w:rsid w:val="00785BBF"/>
    <w:rsid w:val="00792342"/>
    <w:rsid w:val="007977A8"/>
    <w:rsid w:val="007B22E9"/>
    <w:rsid w:val="007B4B47"/>
    <w:rsid w:val="007B512A"/>
    <w:rsid w:val="007B5E59"/>
    <w:rsid w:val="007C2097"/>
    <w:rsid w:val="007D6A07"/>
    <w:rsid w:val="007F27C2"/>
    <w:rsid w:val="007F316E"/>
    <w:rsid w:val="007F7259"/>
    <w:rsid w:val="008040A8"/>
    <w:rsid w:val="00824843"/>
    <w:rsid w:val="008279FA"/>
    <w:rsid w:val="0083269E"/>
    <w:rsid w:val="008626E7"/>
    <w:rsid w:val="00864D50"/>
    <w:rsid w:val="00870EE7"/>
    <w:rsid w:val="00873954"/>
    <w:rsid w:val="008863B9"/>
    <w:rsid w:val="00886A57"/>
    <w:rsid w:val="008909E5"/>
    <w:rsid w:val="00895EB4"/>
    <w:rsid w:val="008A24CA"/>
    <w:rsid w:val="008A45A6"/>
    <w:rsid w:val="008D186F"/>
    <w:rsid w:val="008D7E77"/>
    <w:rsid w:val="008E0320"/>
    <w:rsid w:val="008E6E3B"/>
    <w:rsid w:val="008F3138"/>
    <w:rsid w:val="008F3789"/>
    <w:rsid w:val="008F64F3"/>
    <w:rsid w:val="008F686C"/>
    <w:rsid w:val="009148DE"/>
    <w:rsid w:val="00941E30"/>
    <w:rsid w:val="009530E3"/>
    <w:rsid w:val="009777D9"/>
    <w:rsid w:val="00991B88"/>
    <w:rsid w:val="00996219"/>
    <w:rsid w:val="009A5753"/>
    <w:rsid w:val="009A579D"/>
    <w:rsid w:val="009D55EC"/>
    <w:rsid w:val="009E3297"/>
    <w:rsid w:val="009F237C"/>
    <w:rsid w:val="009F6ED0"/>
    <w:rsid w:val="009F734F"/>
    <w:rsid w:val="00A246B6"/>
    <w:rsid w:val="00A47E70"/>
    <w:rsid w:val="00A50CF0"/>
    <w:rsid w:val="00A53DF3"/>
    <w:rsid w:val="00A55076"/>
    <w:rsid w:val="00A7671C"/>
    <w:rsid w:val="00AA2CB9"/>
    <w:rsid w:val="00AA2CBC"/>
    <w:rsid w:val="00AA628F"/>
    <w:rsid w:val="00AC5820"/>
    <w:rsid w:val="00AD1CD8"/>
    <w:rsid w:val="00AE0280"/>
    <w:rsid w:val="00B051F7"/>
    <w:rsid w:val="00B12F18"/>
    <w:rsid w:val="00B13A18"/>
    <w:rsid w:val="00B258BB"/>
    <w:rsid w:val="00B67B97"/>
    <w:rsid w:val="00B7607B"/>
    <w:rsid w:val="00B85D3C"/>
    <w:rsid w:val="00B9184F"/>
    <w:rsid w:val="00B92705"/>
    <w:rsid w:val="00B95818"/>
    <w:rsid w:val="00B968C8"/>
    <w:rsid w:val="00BA3EC5"/>
    <w:rsid w:val="00BA51D9"/>
    <w:rsid w:val="00BB2E1D"/>
    <w:rsid w:val="00BB5DFC"/>
    <w:rsid w:val="00BD279D"/>
    <w:rsid w:val="00BD6BB8"/>
    <w:rsid w:val="00BE7692"/>
    <w:rsid w:val="00BF7E98"/>
    <w:rsid w:val="00C07AC7"/>
    <w:rsid w:val="00C24AEE"/>
    <w:rsid w:val="00C266A0"/>
    <w:rsid w:val="00C329AF"/>
    <w:rsid w:val="00C40BF5"/>
    <w:rsid w:val="00C57713"/>
    <w:rsid w:val="00C66BA2"/>
    <w:rsid w:val="00C90DF9"/>
    <w:rsid w:val="00C91043"/>
    <w:rsid w:val="00C95985"/>
    <w:rsid w:val="00CA694C"/>
    <w:rsid w:val="00CB06CF"/>
    <w:rsid w:val="00CC5026"/>
    <w:rsid w:val="00CC580C"/>
    <w:rsid w:val="00CC68D0"/>
    <w:rsid w:val="00CD1E49"/>
    <w:rsid w:val="00CE75B3"/>
    <w:rsid w:val="00D03F9A"/>
    <w:rsid w:val="00D0541F"/>
    <w:rsid w:val="00D06D51"/>
    <w:rsid w:val="00D14851"/>
    <w:rsid w:val="00D1666F"/>
    <w:rsid w:val="00D24991"/>
    <w:rsid w:val="00D50255"/>
    <w:rsid w:val="00D63F8B"/>
    <w:rsid w:val="00D66520"/>
    <w:rsid w:val="00D80784"/>
    <w:rsid w:val="00D91376"/>
    <w:rsid w:val="00D97E4A"/>
    <w:rsid w:val="00DA5B15"/>
    <w:rsid w:val="00DA6A3A"/>
    <w:rsid w:val="00DC1A98"/>
    <w:rsid w:val="00DE34CF"/>
    <w:rsid w:val="00DE692A"/>
    <w:rsid w:val="00DF5103"/>
    <w:rsid w:val="00E13F3D"/>
    <w:rsid w:val="00E34898"/>
    <w:rsid w:val="00E41291"/>
    <w:rsid w:val="00EB09B7"/>
    <w:rsid w:val="00EE1886"/>
    <w:rsid w:val="00EE7D7C"/>
    <w:rsid w:val="00EF2792"/>
    <w:rsid w:val="00F129AE"/>
    <w:rsid w:val="00F1734D"/>
    <w:rsid w:val="00F223E9"/>
    <w:rsid w:val="00F25D98"/>
    <w:rsid w:val="00F300FB"/>
    <w:rsid w:val="00F419A4"/>
    <w:rsid w:val="00F62453"/>
    <w:rsid w:val="00FA46D8"/>
    <w:rsid w:val="00FA6919"/>
    <w:rsid w:val="00FB2E4C"/>
    <w:rsid w:val="00FB6386"/>
    <w:rsid w:val="00FD1E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eastAsia="宋体"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81554"/>
    <w:pPr>
      <w:overflowPunct w:val="0"/>
      <w:autoSpaceDE w:val="0"/>
      <w:autoSpaceDN w:val="0"/>
      <w:adjustRightInd w:val="0"/>
      <w:textAlignment w:val="baseline"/>
    </w:pPr>
    <w:rPr>
      <w:rFonts w:eastAsia="宋体"/>
      <w:lang w:eastAsia="zh-CN"/>
    </w:rPr>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eastAsia="宋体" w:hAnsi="Arial"/>
      <w:sz w:val="18"/>
      <w:lang w:eastAsia="zh-CN"/>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81554"/>
    <w:pPr>
      <w:overflowPunct w:val="0"/>
      <w:autoSpaceDE w:val="0"/>
      <w:autoSpaceDN w:val="0"/>
    </w:pPr>
    <w:rPr>
      <w:rFonts w:eastAsia="Calibri"/>
      <w:b/>
      <w:bCs/>
      <w:lang w:val="en-US"/>
    </w:rPr>
  </w:style>
  <w:style w:type="paragraph" w:customStyle="1" w:styleId="87">
    <w:name w:val="87"/>
    <w:basedOn w:val="a1"/>
    <w:uiPriority w:val="99"/>
    <w:rsid w:val="000815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rPr>
      <w:rFonts w:eastAsia="宋体"/>
    </w:rPr>
  </w:style>
  <w:style w:type="paragraph" w:customStyle="1" w:styleId="63-13">
    <w:name w:val=".6.3-13"/>
    <w:basedOn w:val="TAH"/>
    <w:rsid w:val="00081554"/>
    <w:pPr>
      <w:jc w:val="left"/>
    </w:pPr>
    <w:rPr>
      <w:rFonts w:eastAsia="宋体"/>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8155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081554"/>
    <w:pPr>
      <w:ind w:firstLineChars="200" w:firstLine="420"/>
    </w:pPr>
    <w:rPr>
      <w:rFonts w:eastAsia="宋体"/>
      <w:lang w:eastAsia="zh-CN"/>
    </w:r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rPr>
      <w:rFonts w:eastAsia="宋体"/>
      <w:lang w:eastAsia="zh-CN"/>
    </w:r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081554"/>
    <w:pPr>
      <w:ind w:firstLineChars="200" w:firstLine="420"/>
    </w:pPr>
    <w:rPr>
      <w:rFonts w:eastAsia="宋体"/>
      <w:lang w:eastAsia="zh-CN"/>
    </w:r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1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rPr>
      <w:rFonts w:eastAsia="宋体"/>
      <w:lang w:eastAsia="zh-CN"/>
    </w:rPr>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81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081554"/>
    <w:pPr>
      <w:spacing w:after="120"/>
      <w:ind w:left="0" w:firstLine="0"/>
    </w:pPr>
    <w:rPr>
      <w:rFonts w:eastAsia="宋体"/>
      <w:b/>
      <w:lang w:eastAsia="zh-CN"/>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81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autoSpaceDE w:val="0"/>
      <w:autoSpaceDN w:val="0"/>
      <w:adjustRightInd w:val="0"/>
      <w:spacing w:after="0"/>
    </w:pPr>
    <w:rPr>
      <w:rFonts w:ascii="Arial" w:eastAsia="宋体" w:hAnsi="Arial"/>
      <w:lang w:eastAsia="zh-CN"/>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pPr>
      <w:overflowPunct w:val="0"/>
      <w:autoSpaceDE w:val="0"/>
      <w:autoSpaceDN w:val="0"/>
      <w:adjustRightInd w:val="0"/>
      <w:textAlignment w:val="baseline"/>
    </w:pPr>
    <w:rPr>
      <w:rFonts w:eastAsia="宋体"/>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81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81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81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81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815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pPr>
      <w:autoSpaceDN w:val="0"/>
    </w:pPr>
    <w:rPr>
      <w:rFonts w:ascii="Tahoma" w:eastAsia="MS Mincho" w:hAnsi="Tahoma" w:cs="Tahoma"/>
      <w:sz w:val="16"/>
      <w:szCs w:val="16"/>
      <w:lang w:eastAsia="zh-CN"/>
    </w:rPr>
  </w:style>
  <w:style w:type="paragraph" w:customStyle="1" w:styleId="76">
    <w:name w:val="図表番号7"/>
    <w:basedOn w:val="a1"/>
    <w:uiPriority w:val="99"/>
    <w:rsid w:val="000815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autoSpaceDN w:val="0"/>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815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815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81554"/>
    <w:pPr>
      <w:suppressAutoHyphens/>
      <w:autoSpaceDN w:val="0"/>
      <w:ind w:left="708"/>
    </w:pPr>
    <w:rPr>
      <w:rFonts w:eastAsia="MS Mincho" w:cs="CG Times (WN)"/>
      <w:lang w:eastAsia="ar-SA"/>
    </w:rPr>
  </w:style>
  <w:style w:type="paragraph" w:customStyle="1" w:styleId="7e">
    <w:name w:val="記7"/>
    <w:basedOn w:val="a1"/>
    <w:next w:val="a1"/>
    <w:uiPriority w:val="99"/>
    <w:rsid w:val="00081554"/>
    <w:pPr>
      <w:suppressAutoHyphens/>
      <w:autoSpaceDN w:val="0"/>
    </w:pPr>
    <w:rPr>
      <w:rFonts w:eastAsia="MS Mincho" w:cs="CG Times (WN)"/>
      <w:lang w:eastAsia="ar-SA"/>
    </w:rPr>
  </w:style>
  <w:style w:type="paragraph" w:customStyle="1" w:styleId="HTML70">
    <w:name w:val="HTML 書式付き7"/>
    <w:basedOn w:val="a1"/>
    <w:uiPriority w:val="99"/>
    <w:rsid w:val="0008155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81554"/>
    <w:pPr>
      <w:suppressAutoHyphens/>
      <w:autoSpaceDN w:val="0"/>
      <w:spacing w:after="120"/>
    </w:pPr>
    <w:rPr>
      <w:rFonts w:eastAsia="MS Mincho" w:cs="CG Times (WN)"/>
      <w:lang w:eastAsia="ar-SA"/>
    </w:rPr>
  </w:style>
  <w:style w:type="paragraph" w:customStyle="1" w:styleId="372">
    <w:name w:val="本文 37"/>
    <w:basedOn w:val="a1"/>
    <w:uiPriority w:val="99"/>
    <w:rsid w:val="00081554"/>
    <w:pPr>
      <w:suppressAutoHyphens/>
      <w:autoSpaceDN w:val="0"/>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1"/>
    <w:next w:val="a1"/>
    <w:rsid w:val="00081554"/>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1"/>
    <w:next w:val="a1"/>
    <w:rsid w:val="00081554"/>
    <w:pPr>
      <w:overflowPunct w:val="0"/>
      <w:autoSpaceDE w:val="0"/>
      <w:autoSpaceDN w:val="0"/>
      <w:adjustRightInd w:val="0"/>
      <w:ind w:left="400" w:hanging="400"/>
      <w:jc w:val="center"/>
      <w:textAlignment w:val="baseline"/>
    </w:pPr>
    <w:rPr>
      <w:rFonts w:eastAsia="Calibri Light"/>
      <w:b/>
      <w:lang w:eastAsia="zh-CN"/>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25BC0-184E-4CD0-9B12-43567428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5</Pages>
  <Words>1666</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2020-02-03T08:32:00Z</dcterms:created>
  <dcterms:modified xsi:type="dcterms:W3CDTF">2021-11-19T02:38:00Z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